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A" w:rsidRDefault="004E51AA" w:rsidP="004E51A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</w:t>
      </w:r>
    </w:p>
    <w:p w:rsidR="00535B1E" w:rsidRPr="000D1AA3" w:rsidRDefault="004E51AA" w:rsidP="00535B1E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 результатам контрольного мероприятия </w:t>
      </w:r>
      <w:r w:rsidR="008D0A30" w:rsidRPr="00F65800">
        <w:rPr>
          <w:rFonts w:ascii="Liberation Serif" w:hAnsi="Liberation Serif" w:cs="Helvetica"/>
          <w:sz w:val="28"/>
          <w:szCs w:val="28"/>
        </w:rPr>
        <w:t xml:space="preserve">Аудит эффективности использования </w:t>
      </w:r>
      <w:r w:rsidR="008D0A30">
        <w:rPr>
          <w:rFonts w:ascii="Liberation Serif" w:hAnsi="Liberation Serif" w:cs="Helvetica"/>
          <w:sz w:val="28"/>
          <w:szCs w:val="28"/>
        </w:rPr>
        <w:t xml:space="preserve">бюджетных </w:t>
      </w:r>
      <w:r w:rsidR="008D0A30" w:rsidRPr="00F65800">
        <w:rPr>
          <w:rFonts w:ascii="Liberation Serif" w:hAnsi="Liberation Serif" w:cs="Helvetica"/>
          <w:sz w:val="28"/>
          <w:szCs w:val="28"/>
        </w:rPr>
        <w:t>средств</w:t>
      </w:r>
      <w:r w:rsidR="008D0A30">
        <w:rPr>
          <w:rFonts w:ascii="Liberation Serif" w:hAnsi="Liberation Serif" w:cs="Helvetica"/>
          <w:sz w:val="28"/>
          <w:szCs w:val="28"/>
        </w:rPr>
        <w:t xml:space="preserve">, направленных в 2023 году на создание в муниципальных общеобразовательных организациях условий для организации горячего </w:t>
      </w:r>
      <w:proofErr w:type="gramStart"/>
      <w:r w:rsidR="008D0A30">
        <w:rPr>
          <w:rFonts w:ascii="Liberation Serif" w:hAnsi="Liberation Serif" w:cs="Helvetica"/>
          <w:sz w:val="28"/>
          <w:szCs w:val="28"/>
        </w:rPr>
        <w:t>питания</w:t>
      </w:r>
      <w:proofErr w:type="gramEnd"/>
      <w:r w:rsidR="008D0A30">
        <w:rPr>
          <w:rFonts w:ascii="Liberation Serif" w:hAnsi="Liberation Serif" w:cs="Helvetica"/>
          <w:sz w:val="28"/>
          <w:szCs w:val="28"/>
        </w:rPr>
        <w:t xml:space="preserve"> обучающихся, а также соблюдения порядка управления и распоряжения имуществом, переданным на праве оперативного управления</w:t>
      </w:r>
      <w:r w:rsidR="00535B1E" w:rsidRPr="000D1AA3">
        <w:rPr>
          <w:rFonts w:ascii="Liberation Serif" w:hAnsi="Liberation Serif"/>
          <w:color w:val="000000"/>
          <w:sz w:val="28"/>
          <w:szCs w:val="28"/>
        </w:rPr>
        <w:t>».</w:t>
      </w:r>
    </w:p>
    <w:p w:rsidR="00535B1E" w:rsidRDefault="00535B1E" w:rsidP="00535B1E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D0A30" w:rsidRDefault="008D0A30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Контрольное мероприятие проведено </w:t>
      </w:r>
      <w:r w:rsidR="004E51AA">
        <w:rPr>
          <w:rFonts w:ascii="Liberation Serif" w:hAnsi="Liberation Serif"/>
          <w:sz w:val="28"/>
          <w:szCs w:val="28"/>
        </w:rPr>
        <w:t>Ревизионной комиссией МО Красноуфимский округ на основании плана работы на 202</w:t>
      </w:r>
      <w:r>
        <w:rPr>
          <w:rFonts w:ascii="Liberation Serif" w:hAnsi="Liberation Serif"/>
          <w:sz w:val="28"/>
          <w:szCs w:val="28"/>
        </w:rPr>
        <w:t>4 год.</w:t>
      </w:r>
    </w:p>
    <w:p w:rsidR="008D0A30" w:rsidRDefault="008D0A30" w:rsidP="00535B1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51C83">
        <w:rPr>
          <w:rFonts w:ascii="Liberation Serif" w:hAnsi="Liberation Serif"/>
          <w:bCs/>
          <w:sz w:val="28"/>
          <w:szCs w:val="28"/>
        </w:rPr>
        <w:t>В ходе контрольного мероприятия проверено 9 образовательных учреждений, в том числе 5 автономных учреждений и 4 казенных учреждения.</w:t>
      </w:r>
    </w:p>
    <w:p w:rsidR="002A5E26" w:rsidRPr="006C440D" w:rsidRDefault="002A5E26" w:rsidP="002A5E26">
      <w:pPr>
        <w:shd w:val="clear" w:color="auto" w:fill="FDFDFD"/>
        <w:spacing w:line="295" w:lineRule="atLeast"/>
        <w:ind w:firstLine="709"/>
        <w:jc w:val="both"/>
        <w:rPr>
          <w:rFonts w:ascii="Liberation Serif" w:hAnsi="Liberation Serif"/>
          <w:i/>
          <w:sz w:val="28"/>
          <w:szCs w:val="28"/>
          <w:shd w:val="clear" w:color="auto" w:fill="FFFFFF"/>
        </w:rPr>
      </w:pPr>
      <w:r w:rsidRPr="006C440D">
        <w:rPr>
          <w:rStyle w:val="aa"/>
          <w:rFonts w:ascii="Liberation Serif" w:hAnsi="Liberation Serif" w:cs="Segoe UI"/>
          <w:b w:val="0"/>
          <w:color w:val="000000" w:themeColor="text1"/>
          <w:sz w:val="28"/>
          <w:szCs w:val="28"/>
        </w:rPr>
        <w:t xml:space="preserve">В соответствии с </w:t>
      </w:r>
      <w:r>
        <w:rPr>
          <w:rStyle w:val="aa"/>
          <w:rFonts w:ascii="Liberation Serif" w:hAnsi="Liberation Serif" w:cs="Segoe UI"/>
          <w:b w:val="0"/>
          <w:color w:val="000000" w:themeColor="text1"/>
          <w:sz w:val="28"/>
          <w:szCs w:val="28"/>
        </w:rPr>
        <w:t>требованиями Федерального закона от 29.12.20</w:t>
      </w:r>
      <w:r w:rsidRPr="006C440D">
        <w:rPr>
          <w:rStyle w:val="aa"/>
          <w:rFonts w:ascii="Liberation Serif" w:hAnsi="Liberation Serif" w:cs="Segoe UI"/>
          <w:b w:val="0"/>
          <w:color w:val="000000" w:themeColor="text1"/>
          <w:sz w:val="28"/>
          <w:szCs w:val="28"/>
        </w:rPr>
        <w:t>12 №</w:t>
      </w:r>
      <w:r>
        <w:rPr>
          <w:rStyle w:val="aa"/>
          <w:rFonts w:ascii="Liberation Serif" w:hAnsi="Liberation Serif" w:cs="Segoe UI"/>
          <w:b w:val="0"/>
          <w:color w:val="000000" w:themeColor="text1"/>
          <w:sz w:val="28"/>
          <w:szCs w:val="28"/>
        </w:rPr>
        <w:t> </w:t>
      </w:r>
      <w:r w:rsidRPr="006C440D">
        <w:rPr>
          <w:rStyle w:val="aa"/>
          <w:rFonts w:ascii="Liberation Serif" w:hAnsi="Liberation Serif" w:cs="Segoe UI"/>
          <w:b w:val="0"/>
          <w:color w:val="000000" w:themeColor="text1"/>
          <w:sz w:val="28"/>
          <w:szCs w:val="28"/>
        </w:rPr>
        <w:t xml:space="preserve">273-ФЗ «Об образовании в Российской Федерации» </w:t>
      </w:r>
      <w:r w:rsidRPr="006C440D">
        <w:rPr>
          <w:rStyle w:val="aa"/>
          <w:rFonts w:ascii="Liberation Serif" w:hAnsi="Liberation Serif" w:cs="Segoe UI"/>
          <w:b w:val="0"/>
          <w:sz w:val="28"/>
          <w:szCs w:val="28"/>
        </w:rPr>
        <w:t xml:space="preserve">к компетенции образовательной организации </w:t>
      </w:r>
      <w:r w:rsidRPr="002A5E26">
        <w:rPr>
          <w:rStyle w:val="aa"/>
          <w:rFonts w:ascii="Liberation Serif" w:hAnsi="Liberation Serif" w:cs="Segoe UI"/>
          <w:b w:val="0"/>
          <w:sz w:val="28"/>
          <w:szCs w:val="28"/>
        </w:rPr>
        <w:t xml:space="preserve">относится </w:t>
      </w:r>
      <w:hyperlink r:id="rId5" w:anchor="/multilink/70291362/paragraph/392/number/0" w:history="1">
        <w:r w:rsidRPr="002A5E26">
          <w:rPr>
            <w:rStyle w:val="a9"/>
            <w:rFonts w:ascii="Liberation Serif" w:hAnsi="Liberation Serif"/>
            <w:color w:val="auto"/>
            <w:sz w:val="28"/>
            <w:szCs w:val="28"/>
            <w:u w:val="none"/>
            <w:shd w:val="clear" w:color="auto" w:fill="FFFFFF"/>
          </w:rPr>
          <w:t>создание</w:t>
        </w:r>
      </w:hyperlink>
      <w:r w:rsidRPr="006C440D">
        <w:rPr>
          <w:rFonts w:ascii="Liberation Serif" w:hAnsi="Liberation Serif"/>
          <w:sz w:val="28"/>
          <w:szCs w:val="28"/>
        </w:rPr>
        <w:t xml:space="preserve"> </w:t>
      </w:r>
      <w:r w:rsidRPr="006C440D">
        <w:rPr>
          <w:rFonts w:ascii="Liberation Serif" w:hAnsi="Liberation Serif"/>
          <w:sz w:val="28"/>
          <w:szCs w:val="28"/>
          <w:shd w:val="clear" w:color="auto" w:fill="FFFFFF"/>
        </w:rPr>
        <w:t xml:space="preserve">необходимых условий для охраны и укрепления здоровья, </w:t>
      </w:r>
      <w:r w:rsidRPr="002A5E26">
        <w:rPr>
          <w:rStyle w:val="ab"/>
          <w:rFonts w:ascii="Liberation Serif" w:hAnsi="Liberation Serif"/>
          <w:i w:val="0"/>
          <w:sz w:val="28"/>
          <w:szCs w:val="28"/>
        </w:rPr>
        <w:t>организации питания</w:t>
      </w:r>
      <w:r w:rsidRPr="002A5E26">
        <w:rPr>
          <w:rFonts w:ascii="Liberation Serif" w:hAnsi="Liberation Serif"/>
          <w:i/>
          <w:sz w:val="28"/>
          <w:szCs w:val="28"/>
        </w:rPr>
        <w:t xml:space="preserve"> </w:t>
      </w:r>
      <w:r w:rsidRPr="002A5E26">
        <w:rPr>
          <w:rStyle w:val="ab"/>
          <w:rFonts w:ascii="Liberation Serif" w:hAnsi="Liberation Serif"/>
          <w:i w:val="0"/>
          <w:sz w:val="28"/>
          <w:szCs w:val="28"/>
        </w:rPr>
        <w:t>обучающихся</w:t>
      </w:r>
      <w:r w:rsidRPr="006C440D">
        <w:rPr>
          <w:rStyle w:val="ab"/>
          <w:rFonts w:ascii="Liberation Serif" w:hAnsi="Liberation Serif"/>
          <w:sz w:val="28"/>
          <w:szCs w:val="28"/>
        </w:rPr>
        <w:t xml:space="preserve"> </w:t>
      </w:r>
      <w:r w:rsidRPr="006C440D">
        <w:rPr>
          <w:rFonts w:ascii="Liberation Serif" w:hAnsi="Liberation Serif"/>
          <w:sz w:val="28"/>
          <w:szCs w:val="28"/>
          <w:shd w:val="clear" w:color="auto" w:fill="FFFFFF"/>
        </w:rPr>
        <w:t>и работников образовательной организации</w:t>
      </w:r>
      <w:r w:rsidRPr="006C440D">
        <w:rPr>
          <w:rFonts w:ascii="Liberation Serif" w:hAnsi="Liberation Serif"/>
          <w:i/>
          <w:sz w:val="28"/>
          <w:szCs w:val="28"/>
          <w:shd w:val="clear" w:color="auto" w:fill="FFFFFF"/>
        </w:rPr>
        <w:t>.</w:t>
      </w:r>
    </w:p>
    <w:p w:rsidR="008D0A30" w:rsidRPr="006C440D" w:rsidRDefault="002A5E26" w:rsidP="002A5E26">
      <w:pPr>
        <w:shd w:val="clear" w:color="auto" w:fill="FDFDFD"/>
        <w:ind w:firstLine="709"/>
        <w:jc w:val="both"/>
        <w:rPr>
          <w:rFonts w:ascii="Liberation Serif" w:hAnsi="Liberation Serif" w:cs="Helvetica"/>
          <w:sz w:val="28"/>
          <w:szCs w:val="28"/>
        </w:rPr>
      </w:pPr>
      <w:r w:rsidRPr="0068349C">
        <w:rPr>
          <w:rFonts w:ascii="Liberation Serif" w:hAnsi="Liberation Serif"/>
          <w:sz w:val="28"/>
          <w:szCs w:val="28"/>
        </w:rPr>
        <w:t>В проверяем</w:t>
      </w:r>
      <w:r>
        <w:rPr>
          <w:rFonts w:ascii="Liberation Serif" w:hAnsi="Liberation Serif"/>
          <w:sz w:val="28"/>
          <w:szCs w:val="28"/>
        </w:rPr>
        <w:t>ом</w:t>
      </w:r>
      <w:r w:rsidRPr="0068349C">
        <w:rPr>
          <w:rFonts w:ascii="Liberation Serif" w:hAnsi="Liberation Serif"/>
          <w:sz w:val="28"/>
          <w:szCs w:val="28"/>
        </w:rPr>
        <w:t xml:space="preserve"> период</w:t>
      </w:r>
      <w:r>
        <w:rPr>
          <w:rFonts w:ascii="Liberation Serif" w:hAnsi="Liberation Serif"/>
          <w:sz w:val="28"/>
          <w:szCs w:val="28"/>
        </w:rPr>
        <w:t>е</w:t>
      </w:r>
      <w:r w:rsidRPr="0068349C">
        <w:rPr>
          <w:rFonts w:ascii="Liberation Serif" w:hAnsi="Liberation Serif"/>
          <w:sz w:val="28"/>
          <w:szCs w:val="28"/>
        </w:rPr>
        <w:t xml:space="preserve"> обеспечение горячим питанием </w:t>
      </w:r>
      <w:proofErr w:type="gramStart"/>
      <w:r w:rsidRPr="0068349C">
        <w:rPr>
          <w:rFonts w:ascii="Liberation Serif" w:hAnsi="Liberation Serif"/>
          <w:sz w:val="28"/>
          <w:szCs w:val="28"/>
        </w:rPr>
        <w:t>обучающихся</w:t>
      </w:r>
      <w:proofErr w:type="gramEnd"/>
      <w:r w:rsidRPr="0068349C">
        <w:rPr>
          <w:rFonts w:ascii="Liberation Serif" w:hAnsi="Liberation Serif"/>
          <w:sz w:val="28"/>
          <w:szCs w:val="28"/>
        </w:rPr>
        <w:t xml:space="preserve"> осуществлял</w:t>
      </w:r>
      <w:r>
        <w:rPr>
          <w:rFonts w:ascii="Liberation Serif" w:hAnsi="Liberation Serif"/>
          <w:sz w:val="28"/>
          <w:szCs w:val="28"/>
        </w:rPr>
        <w:t xml:space="preserve">ось учреждениями. </w:t>
      </w:r>
      <w:r w:rsidR="008D0A30" w:rsidRPr="006C440D">
        <w:rPr>
          <w:rStyle w:val="aa"/>
          <w:rFonts w:ascii="Liberation Serif" w:hAnsi="Liberation Serif" w:cs="Segoe UI"/>
          <w:b w:val="0"/>
          <w:color w:val="000000" w:themeColor="text1"/>
          <w:sz w:val="28"/>
          <w:szCs w:val="28"/>
        </w:rPr>
        <w:t xml:space="preserve">Необходимость в приобретении </w:t>
      </w:r>
      <w:r w:rsidR="008D0A30" w:rsidRPr="006C440D">
        <w:rPr>
          <w:rFonts w:ascii="Liberation Serif" w:hAnsi="Liberation Serif" w:cs="Helvetica"/>
          <w:sz w:val="28"/>
          <w:szCs w:val="28"/>
        </w:rPr>
        <w:t>учреждени</w:t>
      </w:r>
      <w:r w:rsidR="008D0A30">
        <w:rPr>
          <w:rFonts w:ascii="Liberation Serif" w:hAnsi="Liberation Serif" w:cs="Helvetica"/>
          <w:sz w:val="28"/>
          <w:szCs w:val="28"/>
        </w:rPr>
        <w:t>ями</w:t>
      </w:r>
      <w:r w:rsidR="008D0A30" w:rsidRPr="006C440D">
        <w:rPr>
          <w:rFonts w:ascii="Liberation Serif" w:hAnsi="Liberation Serif" w:cs="Helvetica"/>
          <w:sz w:val="28"/>
          <w:szCs w:val="28"/>
        </w:rPr>
        <w:t xml:space="preserve"> </w:t>
      </w:r>
      <w:r w:rsidR="008D0A30" w:rsidRPr="006C440D">
        <w:rPr>
          <w:rFonts w:ascii="Liberation Serif" w:hAnsi="Liberation Serif" w:cs="Helvetica"/>
          <w:spacing w:val="-2"/>
          <w:sz w:val="28"/>
          <w:szCs w:val="28"/>
        </w:rPr>
        <w:t>оборудования</w:t>
      </w:r>
      <w:r w:rsidR="008D0A30" w:rsidRPr="006C440D">
        <w:rPr>
          <w:rFonts w:ascii="Liberation Serif" w:hAnsi="Liberation Serif"/>
          <w:bCs/>
          <w:sz w:val="28"/>
          <w:szCs w:val="28"/>
        </w:rPr>
        <w:t xml:space="preserve"> </w:t>
      </w:r>
      <w:r w:rsidR="008D0A30" w:rsidRPr="006C440D">
        <w:rPr>
          <w:rFonts w:ascii="Liberation Serif" w:hAnsi="Liberation Serif" w:cs="Helvetica"/>
          <w:sz w:val="28"/>
          <w:szCs w:val="28"/>
        </w:rPr>
        <w:t xml:space="preserve">для организации горячего питания </w:t>
      </w:r>
      <w:proofErr w:type="gramStart"/>
      <w:r w:rsidR="008D0A30" w:rsidRPr="006C440D">
        <w:rPr>
          <w:rFonts w:ascii="Liberation Serif" w:hAnsi="Liberation Serif" w:cs="Helvetica"/>
          <w:sz w:val="28"/>
          <w:szCs w:val="28"/>
        </w:rPr>
        <w:t>обучающихся</w:t>
      </w:r>
      <w:proofErr w:type="gramEnd"/>
      <w:r w:rsidR="008D0A30" w:rsidRPr="006C440D">
        <w:rPr>
          <w:rFonts w:ascii="Liberation Serif" w:hAnsi="Liberation Serif" w:cs="Helvetica"/>
          <w:sz w:val="28"/>
          <w:szCs w:val="28"/>
        </w:rPr>
        <w:t xml:space="preserve"> обусловлена наличием устаревшего оборудования и отсутствием необходимого оборудования.</w:t>
      </w:r>
    </w:p>
    <w:p w:rsidR="004E51AA" w:rsidRPr="00535B1E" w:rsidRDefault="004E51AA" w:rsidP="00535B1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8D0A30">
        <w:rPr>
          <w:rFonts w:ascii="Liberation Serif" w:hAnsi="Liberation Serif"/>
          <w:b/>
          <w:sz w:val="28"/>
          <w:szCs w:val="28"/>
        </w:rPr>
        <w:t>По результатам контрольного мероприятия установлен</w:t>
      </w:r>
      <w:r w:rsidR="008D0A30">
        <w:rPr>
          <w:rFonts w:ascii="Liberation Serif" w:hAnsi="Liberation Serif"/>
          <w:b/>
          <w:sz w:val="28"/>
          <w:szCs w:val="28"/>
        </w:rPr>
        <w:t>о</w:t>
      </w:r>
      <w:r w:rsidRPr="008D0A30">
        <w:rPr>
          <w:rFonts w:ascii="Liberation Serif" w:hAnsi="Liberation Serif"/>
          <w:b/>
          <w:sz w:val="28"/>
          <w:szCs w:val="28"/>
        </w:rPr>
        <w:t xml:space="preserve"> следующ</w:t>
      </w:r>
      <w:r w:rsidR="008D0A30">
        <w:rPr>
          <w:rFonts w:ascii="Liberation Serif" w:hAnsi="Liberation Serif"/>
          <w:b/>
          <w:sz w:val="28"/>
          <w:szCs w:val="28"/>
        </w:rPr>
        <w:t>е</w:t>
      </w:r>
      <w:r w:rsidRPr="008D0A30">
        <w:rPr>
          <w:rFonts w:ascii="Liberation Serif" w:hAnsi="Liberation Serif"/>
          <w:b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>:</w:t>
      </w:r>
    </w:p>
    <w:p w:rsidR="008D0A30" w:rsidRDefault="008D0A30" w:rsidP="008D0A30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На реализацию мероприятия </w:t>
      </w:r>
      <w:r>
        <w:rPr>
          <w:rFonts w:ascii="Liberation Serif" w:hAnsi="Liberation Serif"/>
          <w:sz w:val="28"/>
          <w:szCs w:val="28"/>
        </w:rPr>
        <w:t xml:space="preserve">направленного на создание в муниципальных общеобразовательных организациях условий для организации горячего </w:t>
      </w:r>
      <w:proofErr w:type="gramStart"/>
      <w:r>
        <w:rPr>
          <w:rFonts w:ascii="Liberation Serif" w:hAnsi="Liberation Serif"/>
          <w:sz w:val="28"/>
          <w:szCs w:val="28"/>
        </w:rPr>
        <w:t>питания</w:t>
      </w:r>
      <w:proofErr w:type="gramEnd"/>
      <w:r>
        <w:rPr>
          <w:rFonts w:ascii="Liberation Serif" w:hAnsi="Liberation Serif"/>
          <w:sz w:val="28"/>
          <w:szCs w:val="28"/>
        </w:rPr>
        <w:t xml:space="preserve"> обучающихся в бюджете МО Красноуфимский округ на 2023 год </w:t>
      </w:r>
      <w:r w:rsidRPr="00F65800">
        <w:rPr>
          <w:rFonts w:ascii="Liberation Serif" w:hAnsi="Liberation Serif"/>
          <w:sz w:val="28"/>
          <w:szCs w:val="28"/>
        </w:rPr>
        <w:t>по главному распорядителю бюджетных средств 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7564FB">
        <w:rPr>
          <w:rFonts w:ascii="Liberation Serif" w:hAnsi="Liberation Serif"/>
          <w:sz w:val="28"/>
          <w:szCs w:val="28"/>
        </w:rPr>
        <w:t>Муниципальному о</w:t>
      </w:r>
      <w:r w:rsidR="007564FB" w:rsidRPr="00446EB7">
        <w:rPr>
          <w:rFonts w:ascii="Liberation Serif" w:hAnsi="Liberation Serif"/>
          <w:sz w:val="28"/>
          <w:szCs w:val="28"/>
        </w:rPr>
        <w:t>тдел</w:t>
      </w:r>
      <w:r w:rsidR="007564FB">
        <w:rPr>
          <w:rFonts w:ascii="Liberation Serif" w:hAnsi="Liberation Serif"/>
          <w:sz w:val="28"/>
          <w:szCs w:val="28"/>
        </w:rPr>
        <w:t>у</w:t>
      </w:r>
      <w:r w:rsidR="007564FB" w:rsidRPr="00446EB7">
        <w:rPr>
          <w:rFonts w:ascii="Liberation Serif" w:hAnsi="Liberation Serif"/>
          <w:sz w:val="28"/>
          <w:szCs w:val="28"/>
        </w:rPr>
        <w:t xml:space="preserve"> </w:t>
      </w:r>
      <w:r w:rsidR="007564FB">
        <w:rPr>
          <w:rFonts w:ascii="Liberation Serif" w:hAnsi="Liberation Serif"/>
          <w:sz w:val="28"/>
          <w:szCs w:val="28"/>
        </w:rPr>
        <w:t xml:space="preserve">управления образованием МО Красноуфимский округ (далее - </w:t>
      </w:r>
      <w:r>
        <w:rPr>
          <w:rFonts w:ascii="Liberation Serif" w:hAnsi="Liberation Serif"/>
          <w:sz w:val="28"/>
          <w:szCs w:val="28"/>
        </w:rPr>
        <w:t>Отдел образования</w:t>
      </w:r>
      <w:r w:rsidR="007564FB">
        <w:rPr>
          <w:rFonts w:ascii="Liberation Serif" w:hAnsi="Liberation Serif"/>
          <w:sz w:val="28"/>
          <w:szCs w:val="28"/>
        </w:rPr>
        <w:t>)</w:t>
      </w:r>
      <w:r w:rsidRPr="00F65800">
        <w:rPr>
          <w:rFonts w:ascii="Liberation Serif" w:hAnsi="Liberation Serif"/>
          <w:sz w:val="28"/>
          <w:szCs w:val="28"/>
        </w:rPr>
        <w:t>, предусмотрены расходы</w:t>
      </w:r>
      <w:r w:rsidRPr="00D4692E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в сумме 5 591 800 рублей, в том числе субсидии </w:t>
      </w:r>
      <w:r w:rsidRPr="0014048A">
        <w:rPr>
          <w:rFonts w:ascii="Liberation Serif" w:hAnsi="Liberation Serif"/>
          <w:bCs/>
          <w:sz w:val="28"/>
          <w:szCs w:val="28"/>
        </w:rPr>
        <w:t>из областного бюджета в размере 2 795 900 рублей</w:t>
      </w:r>
      <w:r>
        <w:rPr>
          <w:rFonts w:ascii="Liberation Serif" w:hAnsi="Liberation Serif"/>
          <w:bCs/>
          <w:sz w:val="28"/>
          <w:szCs w:val="28"/>
        </w:rPr>
        <w:t>.</w:t>
      </w:r>
      <w:r w:rsidRPr="00D4692E">
        <w:rPr>
          <w:rFonts w:ascii="Liberation Serif" w:hAnsi="Liberation Serif"/>
          <w:bCs/>
          <w:sz w:val="28"/>
          <w:szCs w:val="28"/>
        </w:rPr>
        <w:t xml:space="preserve"> Исполнение</w:t>
      </w:r>
      <w:r w:rsidRPr="00D4692E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D4692E">
        <w:rPr>
          <w:rFonts w:ascii="Liberation Serif" w:hAnsi="Liberation Serif"/>
          <w:bCs/>
          <w:sz w:val="28"/>
          <w:szCs w:val="28"/>
        </w:rPr>
        <w:t xml:space="preserve">плановых назначений по расходам на </w:t>
      </w:r>
      <w:r w:rsidRPr="00D4692E">
        <w:rPr>
          <w:rFonts w:ascii="Liberation Serif" w:hAnsi="Liberation Serif" w:cs="Helvetica"/>
          <w:spacing w:val="-2"/>
          <w:sz w:val="28"/>
          <w:szCs w:val="28"/>
        </w:rPr>
        <w:t>закупку оборудования</w:t>
      </w:r>
      <w:r w:rsidRPr="00D4692E">
        <w:rPr>
          <w:rFonts w:ascii="Liberation Serif" w:hAnsi="Liberation Serif"/>
          <w:bCs/>
          <w:sz w:val="28"/>
          <w:szCs w:val="28"/>
        </w:rPr>
        <w:t xml:space="preserve"> </w:t>
      </w:r>
      <w:r w:rsidRPr="00D4692E">
        <w:rPr>
          <w:rFonts w:ascii="Liberation Serif" w:hAnsi="Liberation Serif" w:cs="Helvetica"/>
          <w:sz w:val="28"/>
          <w:szCs w:val="28"/>
        </w:rPr>
        <w:t>для организации горячего питания обучающихся</w:t>
      </w:r>
      <w:r w:rsidRPr="00D4692E">
        <w:rPr>
          <w:rFonts w:ascii="Liberation Serif" w:hAnsi="Liberation Serif"/>
          <w:bCs/>
          <w:sz w:val="28"/>
          <w:szCs w:val="28"/>
        </w:rPr>
        <w:t xml:space="preserve"> по состоянию на 31.12.2023 года </w:t>
      </w:r>
      <w:r w:rsidRPr="00D4692E">
        <w:rPr>
          <w:rFonts w:ascii="Liberation Serif" w:hAnsi="Liberation Serif"/>
          <w:sz w:val="28"/>
          <w:szCs w:val="28"/>
        </w:rPr>
        <w:t>составило в сумме 5 455 706 рублей</w:t>
      </w:r>
      <w:r>
        <w:rPr>
          <w:rFonts w:ascii="Liberation Serif" w:hAnsi="Liberation Serif"/>
          <w:sz w:val="28"/>
          <w:szCs w:val="28"/>
        </w:rPr>
        <w:t xml:space="preserve"> (из</w:t>
      </w:r>
      <w:r w:rsidR="002A5E26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областного бюджета 2 727 853 рубля)</w:t>
      </w:r>
      <w:r w:rsidRPr="00D4692E">
        <w:rPr>
          <w:rFonts w:ascii="Liberation Serif" w:hAnsi="Liberation Serif"/>
          <w:sz w:val="28"/>
          <w:szCs w:val="28"/>
        </w:rPr>
        <w:t xml:space="preserve"> или 97,6 % от утвержденных назначений.</w:t>
      </w:r>
    </w:p>
    <w:p w:rsidR="00535B1E" w:rsidRDefault="00535B1E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2A0044">
        <w:rPr>
          <w:rFonts w:ascii="Liberation Serif" w:hAnsi="Liberation Serif"/>
          <w:sz w:val="28"/>
          <w:szCs w:val="28"/>
        </w:rPr>
        <w:t>Установлены нарушения и несоответствия в Устав</w:t>
      </w:r>
      <w:r w:rsidR="008D0A30">
        <w:rPr>
          <w:rFonts w:ascii="Liberation Serif" w:hAnsi="Liberation Serif"/>
          <w:sz w:val="28"/>
          <w:szCs w:val="28"/>
        </w:rPr>
        <w:t>ах</w:t>
      </w:r>
      <w:r w:rsidRPr="002A0044">
        <w:rPr>
          <w:rFonts w:ascii="Liberation Serif" w:hAnsi="Liberation Serif"/>
          <w:sz w:val="28"/>
          <w:szCs w:val="28"/>
        </w:rPr>
        <w:t xml:space="preserve"> Учреждени</w:t>
      </w:r>
      <w:r w:rsidR="008D0A30">
        <w:rPr>
          <w:rFonts w:ascii="Liberation Serif" w:hAnsi="Liberation Serif"/>
          <w:sz w:val="28"/>
          <w:szCs w:val="28"/>
        </w:rPr>
        <w:t>й</w:t>
      </w:r>
      <w:r w:rsidRPr="002A0044">
        <w:rPr>
          <w:rFonts w:ascii="Liberation Serif" w:hAnsi="Liberation Serif"/>
          <w:sz w:val="28"/>
          <w:szCs w:val="28"/>
        </w:rPr>
        <w:t>.</w:t>
      </w:r>
    </w:p>
    <w:p w:rsidR="008D0A30" w:rsidRDefault="008D0A30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5708A">
        <w:rPr>
          <w:rFonts w:ascii="Liberation Serif" w:hAnsi="Liberation Serif"/>
          <w:sz w:val="28"/>
          <w:szCs w:val="28"/>
        </w:rPr>
        <w:t xml:space="preserve">Установлены нарушения </w:t>
      </w:r>
      <w:r>
        <w:rPr>
          <w:rFonts w:ascii="Liberation Serif" w:hAnsi="Liberation Serif"/>
          <w:sz w:val="28"/>
          <w:szCs w:val="28"/>
        </w:rPr>
        <w:t>в составах наблюдательных советов автономных учреждений.</w:t>
      </w:r>
    </w:p>
    <w:p w:rsidR="004D478B" w:rsidRDefault="004D478B" w:rsidP="004D478B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Допущены случаи отсутствия </w:t>
      </w:r>
      <w:r w:rsidRPr="00446EB7">
        <w:rPr>
          <w:rFonts w:ascii="Liberation Serif" w:hAnsi="Liberation Serif"/>
          <w:sz w:val="28"/>
          <w:szCs w:val="28"/>
        </w:rPr>
        <w:t>согласован</w:t>
      </w:r>
      <w:r>
        <w:rPr>
          <w:rFonts w:ascii="Liberation Serif" w:hAnsi="Liberation Serif"/>
          <w:sz w:val="28"/>
          <w:szCs w:val="28"/>
        </w:rPr>
        <w:t xml:space="preserve">ия </w:t>
      </w:r>
      <w:r w:rsidR="007564FB">
        <w:rPr>
          <w:rFonts w:ascii="Liberation Serif" w:hAnsi="Liberation Serif"/>
          <w:sz w:val="28"/>
          <w:szCs w:val="28"/>
        </w:rPr>
        <w:t>О</w:t>
      </w:r>
      <w:r w:rsidRPr="00446EB7">
        <w:rPr>
          <w:rFonts w:ascii="Liberation Serif" w:hAnsi="Liberation Serif"/>
          <w:sz w:val="28"/>
          <w:szCs w:val="28"/>
        </w:rPr>
        <w:t>тдел</w:t>
      </w:r>
      <w:r>
        <w:rPr>
          <w:rFonts w:ascii="Liberation Serif" w:hAnsi="Liberation Serif"/>
          <w:sz w:val="28"/>
          <w:szCs w:val="28"/>
        </w:rPr>
        <w:t>ом</w:t>
      </w:r>
      <w:r w:rsidRPr="00446EB7">
        <w:rPr>
          <w:rFonts w:ascii="Liberation Serif" w:hAnsi="Liberation Serif"/>
          <w:sz w:val="28"/>
          <w:szCs w:val="28"/>
        </w:rPr>
        <w:t xml:space="preserve"> </w:t>
      </w:r>
      <w:r w:rsidR="007564FB">
        <w:rPr>
          <w:rFonts w:ascii="Liberation Serif" w:hAnsi="Liberation Serif"/>
          <w:sz w:val="28"/>
          <w:szCs w:val="28"/>
        </w:rPr>
        <w:t xml:space="preserve">образования </w:t>
      </w:r>
      <w:r>
        <w:rPr>
          <w:rFonts w:ascii="Liberation Serif" w:hAnsi="Liberation Serif"/>
          <w:sz w:val="28"/>
          <w:szCs w:val="28"/>
        </w:rPr>
        <w:t>п</w:t>
      </w:r>
      <w:r w:rsidRPr="00446EB7">
        <w:rPr>
          <w:rFonts w:ascii="Liberation Serif" w:hAnsi="Liberation Serif"/>
          <w:sz w:val="28"/>
          <w:szCs w:val="28"/>
        </w:rPr>
        <w:t>лан</w:t>
      </w:r>
      <w:r>
        <w:rPr>
          <w:rFonts w:ascii="Liberation Serif" w:hAnsi="Liberation Serif"/>
          <w:sz w:val="28"/>
          <w:szCs w:val="28"/>
        </w:rPr>
        <w:t>ов</w:t>
      </w:r>
      <w:r w:rsidRPr="00446EB7">
        <w:rPr>
          <w:rFonts w:ascii="Liberation Serif" w:hAnsi="Liberation Serif"/>
          <w:sz w:val="28"/>
          <w:szCs w:val="28"/>
        </w:rPr>
        <w:t xml:space="preserve"> финансово-хозяйственной деятельности и изменени</w:t>
      </w:r>
      <w:r>
        <w:rPr>
          <w:rFonts w:ascii="Liberation Serif" w:hAnsi="Liberation Serif"/>
          <w:sz w:val="28"/>
          <w:szCs w:val="28"/>
        </w:rPr>
        <w:t>й</w:t>
      </w:r>
      <w:r w:rsidRPr="00446EB7">
        <w:rPr>
          <w:rFonts w:ascii="Liberation Serif" w:hAnsi="Liberation Serif"/>
          <w:sz w:val="28"/>
          <w:szCs w:val="28"/>
        </w:rPr>
        <w:t xml:space="preserve"> в план</w:t>
      </w:r>
      <w:r>
        <w:rPr>
          <w:rFonts w:ascii="Liberation Serif" w:hAnsi="Liberation Serif"/>
          <w:sz w:val="28"/>
          <w:szCs w:val="28"/>
        </w:rPr>
        <w:t>ы</w:t>
      </w:r>
      <w:r w:rsidRPr="00446EB7">
        <w:rPr>
          <w:rFonts w:ascii="Liberation Serif" w:hAnsi="Liberation Serif"/>
          <w:sz w:val="28"/>
          <w:szCs w:val="28"/>
        </w:rPr>
        <w:t xml:space="preserve"> финансово-хозяйственной деятельности </w:t>
      </w:r>
      <w:r>
        <w:rPr>
          <w:rFonts w:ascii="Liberation Serif" w:hAnsi="Liberation Serif"/>
          <w:sz w:val="28"/>
          <w:szCs w:val="28"/>
        </w:rPr>
        <w:t>а</w:t>
      </w:r>
      <w:r w:rsidRPr="00446EB7">
        <w:rPr>
          <w:rFonts w:ascii="Liberation Serif" w:hAnsi="Liberation Serif"/>
          <w:sz w:val="28"/>
          <w:szCs w:val="28"/>
        </w:rPr>
        <w:t>втономны</w:t>
      </w:r>
      <w:r>
        <w:rPr>
          <w:rFonts w:ascii="Liberation Serif" w:hAnsi="Liberation Serif"/>
          <w:sz w:val="28"/>
          <w:szCs w:val="28"/>
        </w:rPr>
        <w:t>х</w:t>
      </w:r>
      <w:r w:rsidRPr="00446EB7">
        <w:rPr>
          <w:rFonts w:ascii="Liberation Serif" w:hAnsi="Liberation Serif"/>
          <w:sz w:val="28"/>
          <w:szCs w:val="28"/>
        </w:rPr>
        <w:t xml:space="preserve"> учреждени</w:t>
      </w:r>
      <w:r>
        <w:rPr>
          <w:rFonts w:ascii="Liberation Serif" w:hAnsi="Liberation Serif"/>
          <w:sz w:val="28"/>
          <w:szCs w:val="28"/>
        </w:rPr>
        <w:t>й</w:t>
      </w:r>
      <w:r w:rsidRPr="00446EB7">
        <w:rPr>
          <w:rFonts w:ascii="Liberation Serif" w:hAnsi="Liberation Serif"/>
          <w:sz w:val="28"/>
          <w:szCs w:val="28"/>
        </w:rPr>
        <w:t>.</w:t>
      </w:r>
    </w:p>
    <w:p w:rsidR="008D0A30" w:rsidRPr="008D0A30" w:rsidRDefault="004D478B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Учреждениями заключено 15 муниципальных контрактов по результатам проведения </w:t>
      </w:r>
      <w:r w:rsidRPr="007611D6">
        <w:rPr>
          <w:rFonts w:ascii="Liberation Serif" w:hAnsi="Liberation Serif"/>
          <w:sz w:val="28"/>
          <w:szCs w:val="28"/>
        </w:rPr>
        <w:t>электронн</w:t>
      </w:r>
      <w:r>
        <w:rPr>
          <w:rFonts w:ascii="Liberation Serif" w:hAnsi="Liberation Serif"/>
          <w:sz w:val="28"/>
          <w:szCs w:val="28"/>
        </w:rPr>
        <w:t>ых</w:t>
      </w:r>
      <w:r w:rsidRPr="007611D6">
        <w:rPr>
          <w:rFonts w:ascii="Liberation Serif" w:hAnsi="Liberation Serif"/>
          <w:sz w:val="28"/>
          <w:szCs w:val="28"/>
        </w:rPr>
        <w:t xml:space="preserve"> аукцион</w:t>
      </w:r>
      <w:r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общую сумму 5 323 906 рублей 03 копейки и 2 </w:t>
      </w:r>
      <w:r w:rsidRPr="00812CAA">
        <w:rPr>
          <w:rFonts w:ascii="Liberation Serif" w:hAnsi="Liberation Serif"/>
          <w:sz w:val="28"/>
          <w:szCs w:val="28"/>
        </w:rPr>
        <w:t>договора с единственным поставщиком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2CAA">
        <w:rPr>
          <w:rFonts w:ascii="Liberation Serif" w:hAnsi="Liberation Serif"/>
          <w:sz w:val="28"/>
          <w:szCs w:val="28"/>
        </w:rPr>
        <w:t>на общую сумму 131 800 рублей</w:t>
      </w:r>
      <w:r>
        <w:rPr>
          <w:rFonts w:ascii="Liberation Serif" w:hAnsi="Liberation Serif"/>
          <w:sz w:val="28"/>
          <w:szCs w:val="28"/>
        </w:rPr>
        <w:t>.</w:t>
      </w:r>
      <w:r w:rsidRPr="00812CAA">
        <w:rPr>
          <w:rFonts w:ascii="Liberation Serif" w:hAnsi="Liberation Serif"/>
          <w:sz w:val="28"/>
          <w:szCs w:val="28"/>
        </w:rPr>
        <w:t xml:space="preserve"> </w:t>
      </w:r>
      <w:r w:rsidR="008D0A30" w:rsidRPr="007611D6">
        <w:rPr>
          <w:rFonts w:ascii="Liberation Serif" w:hAnsi="Liberation Serif"/>
          <w:color w:val="000000"/>
          <w:sz w:val="28"/>
          <w:szCs w:val="28"/>
        </w:rPr>
        <w:t>Экономия по результатам проведенн</w:t>
      </w:r>
      <w:r w:rsidR="008D0A30">
        <w:rPr>
          <w:rFonts w:ascii="Liberation Serif" w:hAnsi="Liberation Serif"/>
          <w:color w:val="000000"/>
          <w:sz w:val="28"/>
          <w:szCs w:val="28"/>
        </w:rPr>
        <w:t>ых</w:t>
      </w:r>
      <w:r w:rsidR="008D0A30" w:rsidRPr="007611D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D0A30">
        <w:rPr>
          <w:rFonts w:ascii="Liberation Serif" w:hAnsi="Liberation Serif"/>
          <w:color w:val="000000"/>
          <w:sz w:val="28"/>
          <w:szCs w:val="28"/>
        </w:rPr>
        <w:t xml:space="preserve">электронных </w:t>
      </w:r>
      <w:r w:rsidR="008D0A30" w:rsidRPr="007611D6">
        <w:rPr>
          <w:rFonts w:ascii="Liberation Serif" w:hAnsi="Liberation Serif"/>
          <w:color w:val="000000"/>
          <w:sz w:val="28"/>
          <w:szCs w:val="28"/>
        </w:rPr>
        <w:t>аукцио</w:t>
      </w:r>
      <w:r w:rsidR="008D0A30">
        <w:rPr>
          <w:rFonts w:ascii="Liberation Serif" w:hAnsi="Liberation Serif"/>
          <w:color w:val="000000"/>
          <w:sz w:val="28"/>
          <w:szCs w:val="28"/>
        </w:rPr>
        <w:t>нов</w:t>
      </w:r>
      <w:r w:rsidR="008D0A30" w:rsidRPr="007611D6">
        <w:rPr>
          <w:rFonts w:ascii="Liberation Serif" w:hAnsi="Liberation Serif"/>
          <w:color w:val="000000"/>
          <w:sz w:val="28"/>
          <w:szCs w:val="28"/>
        </w:rPr>
        <w:t xml:space="preserve"> составила </w:t>
      </w:r>
      <w:r w:rsidR="008D0A30">
        <w:rPr>
          <w:rFonts w:ascii="Liberation Serif" w:hAnsi="Liberation Serif"/>
          <w:color w:val="000000"/>
          <w:sz w:val="28"/>
          <w:szCs w:val="28"/>
        </w:rPr>
        <w:t>1 492 061 рубль 64</w:t>
      </w:r>
      <w:r w:rsidR="008D0A30" w:rsidRPr="007611D6">
        <w:rPr>
          <w:rFonts w:ascii="Liberation Serif" w:hAnsi="Liberation Serif"/>
          <w:color w:val="000000"/>
          <w:sz w:val="28"/>
          <w:szCs w:val="28"/>
        </w:rPr>
        <w:t xml:space="preserve"> копе</w:t>
      </w:r>
      <w:r w:rsidR="008D0A30">
        <w:rPr>
          <w:rFonts w:ascii="Liberation Serif" w:hAnsi="Liberation Serif"/>
          <w:color w:val="000000"/>
          <w:sz w:val="28"/>
          <w:szCs w:val="28"/>
        </w:rPr>
        <w:t>йки или 21,4 %</w:t>
      </w:r>
      <w:r w:rsidR="008D0A30" w:rsidRPr="007611D6">
        <w:rPr>
          <w:rFonts w:ascii="Liberation Serif" w:hAnsi="Liberation Serif"/>
          <w:color w:val="000000"/>
          <w:sz w:val="28"/>
          <w:szCs w:val="28"/>
        </w:rPr>
        <w:t>.</w:t>
      </w:r>
    </w:p>
    <w:p w:rsidR="008D0A30" w:rsidRPr="008D0A30" w:rsidRDefault="008D0A30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 xml:space="preserve">Допущено </w:t>
      </w:r>
      <w:r w:rsidRPr="00CD5051">
        <w:rPr>
          <w:rFonts w:ascii="Liberation Serif" w:hAnsi="Liberation Serif"/>
          <w:iCs/>
          <w:sz w:val="28"/>
          <w:szCs w:val="28"/>
        </w:rPr>
        <w:t>нецелевое использование бюджетных средств на сумму 27 374 рубля</w:t>
      </w:r>
      <w:r>
        <w:rPr>
          <w:rFonts w:ascii="Liberation Serif" w:hAnsi="Liberation Serif"/>
          <w:iCs/>
          <w:sz w:val="28"/>
          <w:szCs w:val="28"/>
        </w:rPr>
        <w:t>.</w:t>
      </w:r>
    </w:p>
    <w:p w:rsidR="008D0A30" w:rsidRDefault="008D0A30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21357">
        <w:rPr>
          <w:rFonts w:ascii="Liberation Serif" w:hAnsi="Liberation Serif"/>
          <w:sz w:val="28"/>
          <w:szCs w:val="28"/>
        </w:rPr>
        <w:t>Допущен</w:t>
      </w:r>
      <w:r>
        <w:rPr>
          <w:rFonts w:ascii="Liberation Serif" w:hAnsi="Liberation Serif"/>
          <w:sz w:val="28"/>
          <w:szCs w:val="28"/>
        </w:rPr>
        <w:t xml:space="preserve">ы нарушения </w:t>
      </w:r>
      <w:r w:rsidRPr="00CD5051">
        <w:rPr>
          <w:rFonts w:ascii="Liberation Serif" w:hAnsi="Liberation Serif"/>
          <w:sz w:val="28"/>
          <w:szCs w:val="28"/>
        </w:rPr>
        <w:t xml:space="preserve">Федерального закона </w:t>
      </w:r>
      <w:r w:rsidRPr="00721357">
        <w:rPr>
          <w:rFonts w:ascii="Liberation Serif" w:hAnsi="Liberation Serif" w:cs="Arial"/>
          <w:sz w:val="28"/>
          <w:szCs w:val="28"/>
        </w:rPr>
        <w:t xml:space="preserve">от 05.04.2013 </w:t>
      </w:r>
      <w:r>
        <w:rPr>
          <w:rFonts w:ascii="Liberation Serif" w:hAnsi="Liberation Serif" w:cs="Arial"/>
          <w:sz w:val="28"/>
          <w:szCs w:val="28"/>
        </w:rPr>
        <w:br/>
      </w:r>
      <w:r w:rsidRPr="00721357">
        <w:rPr>
          <w:rFonts w:ascii="Liberation Serif" w:hAnsi="Liberation Serif"/>
          <w:iCs/>
          <w:sz w:val="28"/>
          <w:szCs w:val="28"/>
        </w:rPr>
        <w:t>№ 44-ФЗ</w:t>
      </w:r>
      <w:r w:rsidRPr="00721357">
        <w:rPr>
          <w:rFonts w:ascii="Liberation Serif" w:hAnsi="Liberation Serif"/>
          <w:sz w:val="28"/>
          <w:szCs w:val="28"/>
        </w:rPr>
        <w:t xml:space="preserve"> </w:t>
      </w:r>
      <w:r w:rsidRPr="00721357">
        <w:rPr>
          <w:rFonts w:ascii="Liberation Serif" w:hAnsi="Liberation Serif"/>
          <w:iCs/>
          <w:sz w:val="28"/>
          <w:szCs w:val="28"/>
        </w:rPr>
        <w:t>«</w:t>
      </w:r>
      <w:r w:rsidRPr="00721357">
        <w:rPr>
          <w:rFonts w:ascii="Liberation Serif" w:hAnsi="Liberation Serif" w:cs="Arial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sz w:val="28"/>
          <w:szCs w:val="28"/>
        </w:rPr>
        <w:t xml:space="preserve"> на общую </w:t>
      </w:r>
      <w:r w:rsidRPr="00FA6D29">
        <w:rPr>
          <w:rFonts w:ascii="Liberation Serif" w:hAnsi="Liberation Serif"/>
          <w:sz w:val="28"/>
          <w:szCs w:val="28"/>
        </w:rPr>
        <w:t>сумму</w:t>
      </w:r>
      <w:r>
        <w:rPr>
          <w:rFonts w:ascii="Liberation Serif" w:hAnsi="Liberation Serif"/>
          <w:sz w:val="28"/>
          <w:szCs w:val="28"/>
        </w:rPr>
        <w:t xml:space="preserve"> 825 755 рублей 39 копеек.</w:t>
      </w:r>
    </w:p>
    <w:p w:rsidR="008D0A30" w:rsidRDefault="008D0A30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721357">
        <w:rPr>
          <w:rFonts w:ascii="Liberation Serif" w:hAnsi="Liberation Serif"/>
          <w:sz w:val="28"/>
          <w:szCs w:val="28"/>
        </w:rPr>
        <w:t>Допущено неэффективное использование средств  на сумму</w:t>
      </w:r>
      <w:r w:rsidRPr="00CD5051">
        <w:rPr>
          <w:rFonts w:ascii="Liberation Serif" w:hAnsi="Liberation Serif"/>
          <w:iCs/>
          <w:sz w:val="28"/>
          <w:szCs w:val="28"/>
        </w:rPr>
        <w:t xml:space="preserve"> </w:t>
      </w:r>
      <w:r>
        <w:rPr>
          <w:rFonts w:ascii="Liberation Serif" w:hAnsi="Liberation Serif"/>
          <w:iCs/>
          <w:sz w:val="28"/>
          <w:szCs w:val="28"/>
        </w:rPr>
        <w:t>5 403 рубля.</w:t>
      </w:r>
    </w:p>
    <w:p w:rsidR="008D0A30" w:rsidRPr="008D0A30" w:rsidRDefault="008D0A30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945BA">
        <w:rPr>
          <w:rFonts w:ascii="Liberation Serif" w:hAnsi="Liberation Serif"/>
          <w:sz w:val="28"/>
          <w:szCs w:val="28"/>
        </w:rPr>
        <w:t xml:space="preserve">Допущены нарушения требований </w:t>
      </w:r>
      <w:hyperlink r:id="rId6" w:history="1">
        <w:r w:rsidRPr="008D0A30">
          <w:rPr>
            <w:rStyle w:val="a9"/>
            <w:rFonts w:ascii="Liberation Serif" w:hAnsi="Liberation Serif" w:cs="Arial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06.12.2011 № 402-ФЗ</w:t>
        </w:r>
      </w:hyperlink>
      <w:r w:rsidRPr="008D0A30">
        <w:rPr>
          <w:rFonts w:ascii="Liberation Serif" w:hAnsi="Liberation Serif"/>
          <w:sz w:val="28"/>
          <w:szCs w:val="28"/>
        </w:rPr>
        <w:t xml:space="preserve"> </w:t>
      </w:r>
      <w:hyperlink r:id="rId7" w:history="1">
        <w:r w:rsidRPr="008D0A30">
          <w:rPr>
            <w:rStyle w:val="a9"/>
            <w:rFonts w:ascii="Liberation Serif" w:hAnsi="Liberation Serif" w:cs="Arial"/>
            <w:bCs/>
            <w:color w:val="auto"/>
            <w:sz w:val="28"/>
            <w:szCs w:val="28"/>
            <w:u w:val="none"/>
            <w:shd w:val="clear" w:color="auto" w:fill="FFFFFF"/>
          </w:rPr>
          <w:t>«О бухгалтерском учете»</w:t>
        </w:r>
      </w:hyperlink>
      <w:r w:rsidRPr="005945BA">
        <w:rPr>
          <w:rFonts w:ascii="Liberation Serif" w:hAnsi="Liberation Serif"/>
          <w:sz w:val="28"/>
          <w:szCs w:val="28"/>
        </w:rPr>
        <w:t xml:space="preserve"> на общую сумму 717 409 рублей 20 копеек</w:t>
      </w:r>
      <w:r>
        <w:rPr>
          <w:rFonts w:ascii="Liberation Serif" w:hAnsi="Liberation Serif"/>
          <w:sz w:val="28"/>
          <w:szCs w:val="28"/>
        </w:rPr>
        <w:t>.</w:t>
      </w:r>
    </w:p>
    <w:p w:rsidR="007564FB" w:rsidRDefault="004D478B" w:rsidP="00535B1E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945BA">
        <w:rPr>
          <w:rFonts w:ascii="Liberation Serif" w:hAnsi="Liberation Serif"/>
          <w:sz w:val="28"/>
          <w:szCs w:val="28"/>
        </w:rPr>
        <w:t xml:space="preserve">Допущены нарушения </w:t>
      </w:r>
      <w:r w:rsidR="007564FB">
        <w:rPr>
          <w:rFonts w:ascii="Liberation Serif" w:hAnsi="Liberation Serif"/>
          <w:sz w:val="28"/>
          <w:szCs w:val="28"/>
        </w:rPr>
        <w:t xml:space="preserve">сроков </w:t>
      </w:r>
      <w:r w:rsidRPr="005945BA">
        <w:rPr>
          <w:rFonts w:ascii="Liberation Serif" w:hAnsi="Liberation Serif"/>
          <w:sz w:val="28"/>
          <w:szCs w:val="28"/>
        </w:rPr>
        <w:t>представления сведений</w:t>
      </w:r>
      <w:r w:rsidR="007564FB">
        <w:rPr>
          <w:rFonts w:ascii="Liberation Serif" w:hAnsi="Liberation Serif"/>
          <w:sz w:val="28"/>
          <w:szCs w:val="28"/>
        </w:rPr>
        <w:t xml:space="preserve"> о</w:t>
      </w:r>
      <w:r w:rsidRPr="005945BA">
        <w:rPr>
          <w:rFonts w:ascii="Liberation Serif" w:hAnsi="Liberation Serif"/>
          <w:sz w:val="28"/>
          <w:szCs w:val="28"/>
        </w:rPr>
        <w:t xml:space="preserve"> </w:t>
      </w:r>
      <w:r w:rsidR="007564FB" w:rsidRPr="005945BA">
        <w:rPr>
          <w:rFonts w:ascii="Liberation Serif" w:hAnsi="Liberation Serif"/>
          <w:sz w:val="28"/>
          <w:szCs w:val="28"/>
        </w:rPr>
        <w:t>приобретенном имуществе</w:t>
      </w:r>
      <w:r w:rsidR="007564FB">
        <w:rPr>
          <w:rFonts w:ascii="Liberation Serif" w:hAnsi="Liberation Serif"/>
          <w:sz w:val="28"/>
          <w:szCs w:val="28"/>
        </w:rPr>
        <w:t xml:space="preserve">, установленных </w:t>
      </w:r>
      <w:r w:rsidR="007564FB" w:rsidRPr="000D1AA3">
        <w:rPr>
          <w:rFonts w:ascii="Liberation Serif" w:hAnsi="Liberation Serif"/>
          <w:sz w:val="28"/>
          <w:szCs w:val="28"/>
        </w:rPr>
        <w:t xml:space="preserve">Положения о ведении реестра </w:t>
      </w:r>
      <w:r w:rsidR="007564FB">
        <w:rPr>
          <w:rFonts w:ascii="Liberation Serif" w:hAnsi="Liberation Serif"/>
          <w:sz w:val="28"/>
          <w:szCs w:val="28"/>
        </w:rPr>
        <w:t>имущества, находящегося в собственности МО Красноуфимский округ</w:t>
      </w:r>
      <w:r w:rsidR="007564FB" w:rsidRPr="007564FB">
        <w:rPr>
          <w:rFonts w:ascii="Liberation Serif" w:hAnsi="Liberation Serif"/>
          <w:sz w:val="28"/>
          <w:szCs w:val="28"/>
        </w:rPr>
        <w:t xml:space="preserve"> </w:t>
      </w:r>
      <w:r w:rsidR="007564FB" w:rsidRPr="005945BA">
        <w:rPr>
          <w:rFonts w:ascii="Liberation Serif" w:hAnsi="Liberation Serif"/>
          <w:sz w:val="28"/>
          <w:szCs w:val="28"/>
        </w:rPr>
        <w:t>на общую сумму 2 934 207 рублей 64 копейки</w:t>
      </w:r>
      <w:r w:rsidR="007564FB">
        <w:rPr>
          <w:rFonts w:ascii="Liberation Serif" w:hAnsi="Liberation Serif"/>
          <w:sz w:val="28"/>
          <w:szCs w:val="28"/>
        </w:rPr>
        <w:t>.</w:t>
      </w:r>
    </w:p>
    <w:p w:rsidR="004D478B" w:rsidRDefault="007564FB" w:rsidP="007564FB">
      <w:pPr>
        <w:pStyle w:val="a6"/>
        <w:numPr>
          <w:ilvl w:val="0"/>
          <w:numId w:val="6"/>
        </w:numPr>
        <w:tabs>
          <w:tab w:val="left" w:pos="0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5945BA">
        <w:rPr>
          <w:rFonts w:ascii="Liberation Serif" w:hAnsi="Liberation Serif"/>
          <w:sz w:val="28"/>
          <w:szCs w:val="28"/>
        </w:rPr>
        <w:t xml:space="preserve">Допущено нарушение </w:t>
      </w:r>
      <w:r w:rsidRPr="005945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списания муниципального имущества МО Красноуфимский округ и распоряжения им после списания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5945B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общую </w:t>
      </w:r>
      <w:r w:rsidRPr="005945B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сумму 12 000 рублей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945BA">
        <w:rPr>
          <w:rFonts w:ascii="Liberation Serif" w:hAnsi="Liberation Serif"/>
          <w:sz w:val="28"/>
          <w:szCs w:val="28"/>
        </w:rPr>
        <w:t xml:space="preserve"> </w:t>
      </w:r>
    </w:p>
    <w:p w:rsidR="004E51AA" w:rsidRPr="00535B1E" w:rsidRDefault="00535B1E" w:rsidP="00535B1E">
      <w:pPr>
        <w:ind w:firstLine="709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фактам нарушений Ревизионной комиссией МО Красноуфимский округ </w:t>
      </w:r>
      <w:r w:rsidR="002A5E26">
        <w:rPr>
          <w:rFonts w:ascii="Liberation Serif" w:hAnsi="Liberation Serif"/>
          <w:sz w:val="28"/>
          <w:szCs w:val="28"/>
        </w:rPr>
        <w:t xml:space="preserve">направлены представления </w:t>
      </w:r>
      <w:r>
        <w:rPr>
          <w:rFonts w:ascii="Liberation Serif" w:hAnsi="Liberation Serif"/>
          <w:sz w:val="28"/>
          <w:szCs w:val="28"/>
        </w:rPr>
        <w:t xml:space="preserve">в адрес </w:t>
      </w:r>
      <w:r w:rsidR="007564FB">
        <w:rPr>
          <w:rFonts w:ascii="Liberation Serif" w:hAnsi="Liberation Serif"/>
          <w:sz w:val="28"/>
          <w:szCs w:val="28"/>
        </w:rPr>
        <w:t xml:space="preserve">7 </w:t>
      </w:r>
      <w:r>
        <w:rPr>
          <w:rFonts w:ascii="Liberation Serif" w:hAnsi="Liberation Serif"/>
          <w:sz w:val="28"/>
          <w:szCs w:val="28"/>
        </w:rPr>
        <w:t>Учреждени</w:t>
      </w:r>
      <w:r w:rsidR="007564FB">
        <w:rPr>
          <w:rFonts w:ascii="Liberation Serif" w:hAnsi="Liberation Serif"/>
          <w:sz w:val="28"/>
          <w:szCs w:val="28"/>
        </w:rPr>
        <w:t>й</w:t>
      </w:r>
      <w:r>
        <w:rPr>
          <w:rFonts w:ascii="Liberation Serif" w:hAnsi="Liberation Serif"/>
          <w:sz w:val="28"/>
          <w:szCs w:val="28"/>
        </w:rPr>
        <w:t xml:space="preserve"> </w:t>
      </w:r>
      <w:r w:rsidR="002A5E26">
        <w:rPr>
          <w:rFonts w:ascii="Liberation Serif" w:hAnsi="Liberation Serif"/>
          <w:sz w:val="28"/>
          <w:szCs w:val="28"/>
        </w:rPr>
        <w:t>и информационные письма Отделу образования и Комитету по управлению имуществом МО Красноуфимский округ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4E51AA" w:rsidRDefault="004E51AA" w:rsidP="004E51A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 по результатам контрольного мероприятия рассмотрен на заседании постоянной депутатской комиссии по экономической политике, бюджету и налогам и на заседании Ду</w:t>
      </w:r>
      <w:r w:rsidR="00727593">
        <w:rPr>
          <w:rFonts w:ascii="Liberation Serif" w:hAnsi="Liberation Serif"/>
          <w:sz w:val="28"/>
          <w:szCs w:val="28"/>
        </w:rPr>
        <w:t>мы МО Красноуфимский округ 2</w:t>
      </w:r>
      <w:r w:rsidR="007564FB">
        <w:rPr>
          <w:rFonts w:ascii="Liberation Serif" w:hAnsi="Liberation Serif"/>
          <w:sz w:val="28"/>
          <w:szCs w:val="28"/>
        </w:rPr>
        <w:t>9</w:t>
      </w:r>
      <w:r w:rsidR="00727593">
        <w:rPr>
          <w:rFonts w:ascii="Liberation Serif" w:hAnsi="Liberation Serif"/>
          <w:sz w:val="28"/>
          <w:szCs w:val="28"/>
        </w:rPr>
        <w:t>.0</w:t>
      </w:r>
      <w:r w:rsidR="007564FB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.202</w:t>
      </w:r>
      <w:r w:rsidR="007564FB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года.</w:t>
      </w:r>
    </w:p>
    <w:p w:rsidR="004E51AA" w:rsidRDefault="004E51AA" w:rsidP="004E51AA">
      <w:pPr>
        <w:jc w:val="both"/>
        <w:rPr>
          <w:rFonts w:ascii="Liberation Serif" w:hAnsi="Liberation Serif"/>
          <w:sz w:val="28"/>
          <w:szCs w:val="28"/>
        </w:rPr>
      </w:pP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4E51AA" w:rsidRDefault="007564FB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4E51AA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В</w:t>
      </w:r>
      <w:r w:rsidR="004E51AA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Красильнико</w:t>
      </w:r>
      <w:r w:rsidR="004E51AA">
        <w:rPr>
          <w:rFonts w:ascii="Liberation Serif" w:hAnsi="Liberation Serif"/>
          <w:sz w:val="28"/>
          <w:szCs w:val="28"/>
        </w:rPr>
        <w:t>ва</w:t>
      </w:r>
    </w:p>
    <w:p w:rsidR="004E51AA" w:rsidRDefault="007564FB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и.о. </w:t>
      </w:r>
      <w:r w:rsidR="004E51AA">
        <w:rPr>
          <w:rFonts w:ascii="Liberation Serif" w:hAnsi="Liberation Serif"/>
          <w:sz w:val="28"/>
          <w:szCs w:val="28"/>
        </w:rPr>
        <w:t>председател</w:t>
      </w:r>
      <w:r>
        <w:rPr>
          <w:rFonts w:ascii="Liberation Serif" w:hAnsi="Liberation Serif"/>
          <w:sz w:val="28"/>
          <w:szCs w:val="28"/>
        </w:rPr>
        <w:t>я</w:t>
      </w:r>
      <w:r w:rsidR="004E51AA">
        <w:rPr>
          <w:rFonts w:ascii="Liberation Serif" w:hAnsi="Liberation Serif"/>
          <w:sz w:val="28"/>
          <w:szCs w:val="28"/>
        </w:rPr>
        <w:t xml:space="preserve"> Ревизионной комиссии </w:t>
      </w:r>
    </w:p>
    <w:p w:rsidR="004E51AA" w:rsidRDefault="004E51AA" w:rsidP="004E51A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 Красноуфимский округ</w:t>
      </w:r>
    </w:p>
    <w:p w:rsidR="00BC01A6" w:rsidRDefault="00BC01A6"/>
    <w:sectPr w:rsidR="00BC01A6" w:rsidSect="0077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5E8"/>
    <w:multiLevelType w:val="multilevel"/>
    <w:tmpl w:val="068ED0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0CA30C37"/>
    <w:multiLevelType w:val="multilevel"/>
    <w:tmpl w:val="1798A7E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lvlText w:val="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040" w:hanging="1320"/>
      </w:pPr>
    </w:lvl>
    <w:lvl w:ilvl="3">
      <w:start w:val="1"/>
      <w:numFmt w:val="decimal"/>
      <w:isLgl/>
      <w:lvlText w:val="%1.%2.%3.%4."/>
      <w:lvlJc w:val="left"/>
      <w:pPr>
        <w:ind w:left="2040" w:hanging="1320"/>
      </w:pPr>
    </w:lvl>
    <w:lvl w:ilvl="4">
      <w:start w:val="1"/>
      <w:numFmt w:val="decimal"/>
      <w:isLgl/>
      <w:lvlText w:val="%1.%2.%3.%4.%5."/>
      <w:lvlJc w:val="left"/>
      <w:pPr>
        <w:ind w:left="2040" w:hanging="132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192C61AD"/>
    <w:multiLevelType w:val="multilevel"/>
    <w:tmpl w:val="02468C0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2."/>
      <w:lvlJc w:val="left"/>
      <w:pPr>
        <w:ind w:left="2040" w:hanging="1320"/>
      </w:pPr>
    </w:lvl>
    <w:lvl w:ilvl="2">
      <w:start w:val="1"/>
      <w:numFmt w:val="decimal"/>
      <w:isLgl/>
      <w:lvlText w:val="%1.%2.%3."/>
      <w:lvlJc w:val="left"/>
      <w:pPr>
        <w:ind w:left="2040" w:hanging="1320"/>
      </w:pPr>
    </w:lvl>
    <w:lvl w:ilvl="3">
      <w:start w:val="1"/>
      <w:numFmt w:val="decimal"/>
      <w:isLgl/>
      <w:lvlText w:val="%1.%2.%3.%4."/>
      <w:lvlJc w:val="left"/>
      <w:pPr>
        <w:ind w:left="2040" w:hanging="1320"/>
      </w:pPr>
    </w:lvl>
    <w:lvl w:ilvl="4">
      <w:start w:val="1"/>
      <w:numFmt w:val="decimal"/>
      <w:isLgl/>
      <w:lvlText w:val="%1.%2.%3.%4.%5."/>
      <w:lvlJc w:val="left"/>
      <w:pPr>
        <w:ind w:left="2040" w:hanging="132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F610F8"/>
    <w:multiLevelType w:val="hybridMultilevel"/>
    <w:tmpl w:val="538EE0E6"/>
    <w:lvl w:ilvl="0" w:tplc="FF109752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AA"/>
    <w:rsid w:val="00212119"/>
    <w:rsid w:val="002A5E26"/>
    <w:rsid w:val="004D478B"/>
    <w:rsid w:val="004E51AA"/>
    <w:rsid w:val="00535B1E"/>
    <w:rsid w:val="00727593"/>
    <w:rsid w:val="007564FB"/>
    <w:rsid w:val="0077124B"/>
    <w:rsid w:val="007928FE"/>
    <w:rsid w:val="007C5464"/>
    <w:rsid w:val="008D0A30"/>
    <w:rsid w:val="00B65491"/>
    <w:rsid w:val="00BC01A6"/>
    <w:rsid w:val="00D7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51AA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4E51AA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,Use Case List Paragraph Знак,ТЗ список Знак,Абзац списка литеральный Знак,Список дефисный Знак,Paragraphe de liste1 Знак,lp1 Знак,Маркер Знак"/>
    <w:basedOn w:val="a0"/>
    <w:link w:val="a6"/>
    <w:uiPriority w:val="34"/>
    <w:locked/>
    <w:rsid w:val="004E5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Нумерованый список,Bullet List,FooterText,numbered,SL_Абзац списка,Use Case List Paragraph,ТЗ список,Абзац списка литеральный,Список дефисный,Paragraphe de liste1,lp1,Маркер"/>
    <w:basedOn w:val="a"/>
    <w:link w:val="a5"/>
    <w:uiPriority w:val="34"/>
    <w:qFormat/>
    <w:rsid w:val="004E51AA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2121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211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35B1E"/>
    <w:rPr>
      <w:color w:val="0000FF"/>
      <w:u w:val="single"/>
    </w:rPr>
  </w:style>
  <w:style w:type="character" w:styleId="aa">
    <w:name w:val="Strong"/>
    <w:basedOn w:val="a0"/>
    <w:uiPriority w:val="22"/>
    <w:qFormat/>
    <w:rsid w:val="008D0A30"/>
    <w:rPr>
      <w:b/>
      <w:bCs/>
    </w:rPr>
  </w:style>
  <w:style w:type="character" w:styleId="ab">
    <w:name w:val="Emphasis"/>
    <w:basedOn w:val="a0"/>
    <w:uiPriority w:val="20"/>
    <w:qFormat/>
    <w:rsid w:val="002A5E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228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122855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revkom</cp:lastModifiedBy>
  <cp:revision>9</cp:revision>
  <cp:lastPrinted>2022-10-27T11:47:00Z</cp:lastPrinted>
  <dcterms:created xsi:type="dcterms:W3CDTF">2022-10-27T07:38:00Z</dcterms:created>
  <dcterms:modified xsi:type="dcterms:W3CDTF">2024-03-04T03:51:00Z</dcterms:modified>
</cp:coreProperties>
</file>