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</w:t>
      </w:r>
      <w:r w:rsidR="00262F2F">
        <w:rPr>
          <w:rFonts w:ascii="Liberation Serif" w:hAnsi="Liberation Serif"/>
          <w:sz w:val="28"/>
          <w:szCs w:val="28"/>
        </w:rPr>
        <w:br/>
      </w:r>
      <w:r w:rsidRPr="00B3600D"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</w:t>
      </w:r>
      <w:r w:rsidR="00D04A5E">
        <w:rPr>
          <w:rFonts w:ascii="Liberation Serif" w:hAnsi="Liberation Serif"/>
          <w:sz w:val="28"/>
          <w:szCs w:val="28"/>
        </w:rPr>
        <w:t>Развитие культуры в</w:t>
      </w:r>
      <w:r w:rsidR="00ED7E85">
        <w:rPr>
          <w:rFonts w:ascii="Liberation Serif" w:hAnsi="Liberation Serif"/>
          <w:sz w:val="28"/>
          <w:szCs w:val="28"/>
        </w:rPr>
        <w:t xml:space="preserve"> </w:t>
      </w:r>
      <w:r w:rsidR="00D04A5E">
        <w:rPr>
          <w:rFonts w:ascii="Liberation Serif" w:hAnsi="Liberation Serif"/>
          <w:sz w:val="28"/>
          <w:szCs w:val="28"/>
        </w:rPr>
        <w:t>муниципальном образовании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ED7E85">
        <w:rPr>
          <w:rFonts w:ascii="Liberation Serif" w:hAnsi="Liberation Serif"/>
          <w:sz w:val="28"/>
          <w:szCs w:val="28"/>
        </w:rPr>
        <w:t xml:space="preserve">на </w:t>
      </w:r>
      <w:r w:rsidR="00D04A5E">
        <w:rPr>
          <w:rFonts w:ascii="Liberation Serif" w:hAnsi="Liberation Serif"/>
          <w:sz w:val="28"/>
          <w:szCs w:val="28"/>
        </w:rPr>
        <w:t>период до 2028 года</w:t>
      </w:r>
      <w:r w:rsidRPr="00B3600D">
        <w:rPr>
          <w:rFonts w:ascii="Liberation Serif" w:hAnsi="Liberation Serif"/>
          <w:sz w:val="28"/>
          <w:szCs w:val="28"/>
        </w:rPr>
        <w:t>».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ED7E85">
        <w:rPr>
          <w:rFonts w:ascii="Liberation Serif" w:hAnsi="Liberation Serif"/>
          <w:sz w:val="28"/>
          <w:szCs w:val="28"/>
        </w:rPr>
        <w:t>2</w:t>
      </w:r>
      <w:r w:rsidR="00D04A5E">
        <w:rPr>
          <w:rFonts w:ascii="Liberation Serif" w:hAnsi="Liberation Serif"/>
          <w:sz w:val="28"/>
          <w:szCs w:val="28"/>
        </w:rPr>
        <w:t>4</w:t>
      </w:r>
      <w:r w:rsidR="001F543B">
        <w:rPr>
          <w:rFonts w:ascii="Liberation Serif" w:hAnsi="Liberation Serif"/>
          <w:sz w:val="28"/>
          <w:szCs w:val="28"/>
        </w:rPr>
        <w:t>.0</w:t>
      </w:r>
      <w:r w:rsidR="007F7692">
        <w:rPr>
          <w:rFonts w:ascii="Liberation Serif" w:hAnsi="Liberation Serif"/>
          <w:sz w:val="28"/>
          <w:szCs w:val="28"/>
        </w:rPr>
        <w:t>1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</w:t>
      </w:r>
      <w:r w:rsidR="00262F2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r w:rsidR="00262F2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br/>
        <w:t>от 25.09.2014 № 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подготовлено заключение по результатам 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D04A5E" w:rsidRPr="00B3600D">
        <w:rPr>
          <w:rFonts w:ascii="Liberation Serif" w:hAnsi="Liberation Serif"/>
          <w:sz w:val="28"/>
          <w:szCs w:val="28"/>
        </w:rPr>
        <w:t>«О внесении изменений в муниципальную программу МО Красноуфимский округ «</w:t>
      </w:r>
      <w:r w:rsidR="00D04A5E">
        <w:rPr>
          <w:rFonts w:ascii="Liberation Serif" w:hAnsi="Liberation Serif"/>
          <w:sz w:val="28"/>
          <w:szCs w:val="28"/>
        </w:rPr>
        <w:t>Развитие культуры в муниципальном образовании</w:t>
      </w:r>
      <w:r w:rsidR="00D04A5E" w:rsidRPr="00B3600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D04A5E">
        <w:rPr>
          <w:rFonts w:ascii="Liberation Serif" w:hAnsi="Liberation Serif"/>
          <w:sz w:val="28"/>
          <w:szCs w:val="28"/>
        </w:rPr>
        <w:t>на период до 2028 года</w:t>
      </w:r>
      <w:r w:rsidR="00D04A5E" w:rsidRPr="00B3600D">
        <w:rPr>
          <w:rFonts w:ascii="Liberation Serif" w:hAnsi="Liberation Serif"/>
          <w:sz w:val="28"/>
          <w:szCs w:val="28"/>
        </w:rPr>
        <w:t xml:space="preserve">» </w:t>
      </w:r>
      <w:r w:rsidR="00673E71" w:rsidRPr="00B3600D">
        <w:rPr>
          <w:rFonts w:ascii="Liberation Serif" w:hAnsi="Liberation Serif"/>
          <w:sz w:val="28"/>
          <w:szCs w:val="28"/>
        </w:rPr>
        <w:t xml:space="preserve">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262F2F" w:rsidRPr="00B3600D" w:rsidRDefault="00262F2F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F5524B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D04A5E">
        <w:rPr>
          <w:rFonts w:ascii="Liberation Serif" w:hAnsi="Liberation Serif"/>
          <w:sz w:val="28"/>
          <w:szCs w:val="28"/>
        </w:rPr>
        <w:t xml:space="preserve">начальника </w:t>
      </w:r>
      <w:r w:rsidR="006C2E5E">
        <w:rPr>
          <w:rFonts w:ascii="Liberation Serif" w:hAnsi="Liberation Serif"/>
          <w:sz w:val="28"/>
          <w:szCs w:val="28"/>
        </w:rPr>
        <w:t>О</w:t>
      </w:r>
      <w:r w:rsidR="00D04A5E">
        <w:rPr>
          <w:rFonts w:ascii="Liberation Serif" w:hAnsi="Liberation Serif"/>
          <w:sz w:val="28"/>
          <w:szCs w:val="28"/>
        </w:rPr>
        <w:t>тдела культуры и туризма Администрации</w:t>
      </w:r>
      <w:r w:rsidR="00E22EB4" w:rsidRPr="00B3600D">
        <w:rPr>
          <w:rFonts w:ascii="Liberation Serif" w:hAnsi="Liberation Serif"/>
          <w:sz w:val="28"/>
          <w:szCs w:val="28"/>
        </w:rPr>
        <w:t xml:space="preserve"> </w:t>
      </w:r>
      <w:r w:rsidR="000376C3">
        <w:rPr>
          <w:rFonts w:ascii="Liberation Serif" w:hAnsi="Liberation Serif"/>
          <w:sz w:val="28"/>
          <w:szCs w:val="28"/>
        </w:rPr>
        <w:t>МО</w:t>
      </w:r>
      <w:r w:rsidR="00673E71"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D04A5E">
        <w:rPr>
          <w:rFonts w:ascii="Liberation Serif" w:hAnsi="Liberation Serif"/>
          <w:sz w:val="28"/>
          <w:szCs w:val="28"/>
        </w:rPr>
        <w:t>23</w:t>
      </w:r>
      <w:r w:rsidR="000376C3">
        <w:rPr>
          <w:rFonts w:ascii="Liberation Serif" w:hAnsi="Liberation Serif"/>
          <w:sz w:val="28"/>
          <w:szCs w:val="28"/>
        </w:rPr>
        <w:t>.0</w:t>
      </w:r>
      <w:r w:rsidR="007F7692">
        <w:rPr>
          <w:rFonts w:ascii="Liberation Serif" w:hAnsi="Liberation Serif"/>
          <w:sz w:val="28"/>
          <w:szCs w:val="28"/>
        </w:rPr>
        <w:t>1</w:t>
      </w:r>
      <w:r w:rsidR="000376C3">
        <w:rPr>
          <w:rFonts w:ascii="Liberation Serif" w:hAnsi="Liberation Serif"/>
          <w:sz w:val="28"/>
          <w:szCs w:val="28"/>
        </w:rPr>
        <w:t>.202</w:t>
      </w:r>
      <w:r w:rsidR="007F7692">
        <w:rPr>
          <w:rFonts w:ascii="Liberation Serif" w:hAnsi="Liberation Serif"/>
          <w:sz w:val="28"/>
          <w:szCs w:val="28"/>
        </w:rPr>
        <w:t>4</w:t>
      </w:r>
      <w:r w:rsidR="00E22EB4" w:rsidRPr="00B3600D">
        <w:rPr>
          <w:rFonts w:ascii="Liberation Serif" w:hAnsi="Liberation Serif"/>
          <w:sz w:val="28"/>
          <w:szCs w:val="28"/>
        </w:rPr>
        <w:t xml:space="preserve"> № </w:t>
      </w:r>
      <w:r w:rsidR="00ED7E85">
        <w:rPr>
          <w:rFonts w:ascii="Liberation Serif" w:hAnsi="Liberation Serif"/>
          <w:sz w:val="28"/>
          <w:szCs w:val="28"/>
        </w:rPr>
        <w:t>1</w:t>
      </w:r>
      <w:r w:rsidR="00673E71"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D04A5E">
        <w:rPr>
          <w:rFonts w:ascii="Liberation Serif" w:hAnsi="Liberation Serif"/>
          <w:sz w:val="28"/>
          <w:szCs w:val="28"/>
        </w:rPr>
        <w:t>ями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D04A5E">
        <w:rPr>
          <w:rFonts w:ascii="Liberation Serif" w:hAnsi="Liberation Serif"/>
          <w:sz w:val="28"/>
          <w:szCs w:val="28"/>
        </w:rPr>
        <w:t>37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262F2F" w:rsidRPr="00C1541B" w:rsidRDefault="00262F2F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231E61" w:rsidRDefault="00B15E90" w:rsidP="00243FEB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Внесение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зменени</w:t>
      </w:r>
      <w:r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в муниципальную программу обусловлены приведением в соответствие 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 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6E1480">
        <w:rPr>
          <w:rFonts w:ascii="Liberation Serif" w:hAnsi="Liberation Serif"/>
          <w:color w:val="000000" w:themeColor="text1"/>
          <w:sz w:val="28"/>
          <w:szCs w:val="28"/>
        </w:rPr>
        <w:t xml:space="preserve">(далее – Решение о бюджете на 2023 год) 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и от 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proofErr w:type="gramEnd"/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 w:rsidR="006E1480" w:rsidRPr="006E148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E1480">
        <w:rPr>
          <w:rFonts w:ascii="Liberation Serif" w:hAnsi="Liberation Serif"/>
          <w:color w:val="000000" w:themeColor="text1"/>
          <w:sz w:val="28"/>
          <w:szCs w:val="28"/>
        </w:rPr>
        <w:t>(далее – Решение о бюджете на 2024 год)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E1480" w:rsidRPr="00470B5E" w:rsidRDefault="006E1480" w:rsidP="00243FEB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В нарушение п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2 ст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179 Бюджетного кодекса Российской Федерации, п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2 ст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16 </w:t>
      </w:r>
      <w:r w:rsidRPr="00470B5E">
        <w:rPr>
          <w:rFonts w:ascii="Liberation Serif" w:hAnsi="Liberation Serif" w:cs="Liberation Serif"/>
          <w:sz w:val="28"/>
          <w:szCs w:val="28"/>
        </w:rPr>
        <w:t>Положения о  бюджетном процессе в МО Красноуфимский округ,</w:t>
      </w:r>
      <w:r w:rsidRPr="00BB0C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утвержденного решением Думы МО Красноуфимский округ от </w:t>
      </w:r>
      <w:r w:rsidRPr="000110ED">
        <w:rPr>
          <w:rFonts w:ascii="Liberation Serif" w:hAnsi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/>
          <w:color w:val="000000" w:themeColor="text1"/>
          <w:sz w:val="28"/>
          <w:szCs w:val="28"/>
        </w:rPr>
        <w:t>6.05</w:t>
      </w:r>
      <w:r w:rsidRPr="000110ED">
        <w:rPr>
          <w:rFonts w:ascii="Liberation Serif" w:hAnsi="Liberation Serif"/>
          <w:color w:val="000000" w:themeColor="text1"/>
          <w:sz w:val="28"/>
          <w:szCs w:val="28"/>
        </w:rPr>
        <w:t>.202</w:t>
      </w: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0110E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№ 383</w:t>
      </w:r>
      <w:r w:rsidR="006C2E5E">
        <w:rPr>
          <w:rFonts w:ascii="Liberation Serif" w:hAnsi="Liberation Serif"/>
          <w:color w:val="000000" w:themeColor="text1"/>
          <w:sz w:val="28"/>
          <w:szCs w:val="28"/>
        </w:rPr>
        <w:t>, п</w:t>
      </w:r>
      <w:r w:rsidR="006C2E5E" w:rsidRPr="006C2E5E">
        <w:rPr>
          <w:rFonts w:ascii="Liberation Serif" w:hAnsi="Liberation Serif"/>
          <w:color w:val="000000" w:themeColor="text1"/>
          <w:sz w:val="28"/>
          <w:szCs w:val="28"/>
        </w:rPr>
        <w:t xml:space="preserve">. 3.5 </w:t>
      </w:r>
      <w:r w:rsidR="006C2E5E" w:rsidRPr="00D82A7E">
        <w:rPr>
          <w:rFonts w:ascii="Liberation Serif" w:hAnsi="Liberation Serif" w:cs="Liberation Serif"/>
          <w:sz w:val="28"/>
          <w:szCs w:val="28"/>
        </w:rPr>
        <w:t>Поряд</w:t>
      </w:r>
      <w:r w:rsidR="006C2E5E">
        <w:rPr>
          <w:rFonts w:ascii="Liberation Serif" w:hAnsi="Liberation Serif" w:cs="Liberation Serif"/>
          <w:sz w:val="28"/>
          <w:szCs w:val="28"/>
        </w:rPr>
        <w:t>ка</w:t>
      </w:r>
      <w:r w:rsidR="006C2E5E" w:rsidRPr="00D82A7E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</w:t>
      </w:r>
      <w:r w:rsidR="006C2E5E" w:rsidRPr="00D82A7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муниципальных программ и комплексных муниципальных программ </w:t>
      </w:r>
      <w:r w:rsidR="006C2E5E">
        <w:rPr>
          <w:rFonts w:ascii="Liberation Serif" w:hAnsi="Liberation Serif" w:cs="Liberation Serif"/>
          <w:sz w:val="28"/>
          <w:szCs w:val="28"/>
        </w:rPr>
        <w:t>МО</w:t>
      </w:r>
      <w:r w:rsidR="006C2E5E" w:rsidRPr="00D82A7E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6C2E5E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утвержденного постановлением Администрации МО Красноуфимский округ от </w:t>
      </w:r>
      <w:r w:rsidR="006C2E5E" w:rsidRPr="006C2E5E">
        <w:rPr>
          <w:rFonts w:ascii="Liberation Serif" w:hAnsi="Liberation Serif"/>
          <w:color w:val="000000" w:themeColor="text1"/>
          <w:sz w:val="28"/>
          <w:szCs w:val="28"/>
        </w:rPr>
        <w:t xml:space="preserve">13.07.2022 </w:t>
      </w:r>
      <w:r w:rsidR="006C2E5E">
        <w:rPr>
          <w:rFonts w:ascii="Liberation Serif" w:hAnsi="Liberation Serif"/>
          <w:color w:val="000000" w:themeColor="text1"/>
          <w:sz w:val="28"/>
          <w:szCs w:val="28"/>
        </w:rPr>
        <w:t>№ 542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объемы финансирования муниципальной программы на</w:t>
      </w:r>
      <w:proofErr w:type="gramEnd"/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2023 год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не </w:t>
      </w:r>
      <w:proofErr w:type="gramStart"/>
      <w:r w:rsidRPr="00470B5E">
        <w:rPr>
          <w:rFonts w:ascii="Liberation Serif" w:hAnsi="Liberation Serif"/>
          <w:color w:val="000000" w:themeColor="text1"/>
          <w:sz w:val="28"/>
          <w:szCs w:val="28"/>
        </w:rPr>
        <w:t>приведены</w:t>
      </w:r>
      <w:proofErr w:type="gramEnd"/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в соответствие с показателями</w:t>
      </w:r>
      <w:r>
        <w:rPr>
          <w:rFonts w:ascii="Liberation Serif" w:hAnsi="Liberation Serif"/>
          <w:color w:val="000000" w:themeColor="text1"/>
          <w:sz w:val="28"/>
          <w:szCs w:val="28"/>
        </w:rPr>
        <w:t>, утвержденными Решением о бюджете на 2023 год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D26F5" w:rsidRDefault="00AD26F5" w:rsidP="00243FEB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Объемы финансирования</w:t>
      </w:r>
      <w:r>
        <w:rPr>
          <w:rFonts w:ascii="Liberation Serif" w:hAnsi="Liberation Serif"/>
          <w:sz w:val="28"/>
          <w:szCs w:val="28"/>
        </w:rPr>
        <w:t xml:space="preserve"> муниципальной программы (подпрограмм) по годам реализации, указанные </w:t>
      </w:r>
      <w:r w:rsidR="00E17258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паспорте</w:t>
      </w:r>
      <w:r w:rsidRPr="00BC10AB">
        <w:rPr>
          <w:rFonts w:ascii="Liberation Serif" w:hAnsi="Liberation Serif"/>
          <w:sz w:val="28"/>
          <w:szCs w:val="28"/>
        </w:rPr>
        <w:t xml:space="preserve">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(приложение № 1 к Проекту постановления),</w:t>
      </w:r>
      <w:r w:rsidRPr="00BC10AB">
        <w:rPr>
          <w:rFonts w:ascii="Liberation Serif" w:hAnsi="Liberation Serif"/>
          <w:sz w:val="28"/>
          <w:szCs w:val="28"/>
        </w:rPr>
        <w:t xml:space="preserve"> не соответствуют Решению  </w:t>
      </w:r>
      <w:r>
        <w:rPr>
          <w:rFonts w:ascii="Liberation Serif" w:hAnsi="Liberation Serif"/>
          <w:sz w:val="28"/>
          <w:szCs w:val="28"/>
        </w:rPr>
        <w:t>о бюджете на 2024 год, а именно</w:t>
      </w:r>
      <w:r w:rsidRPr="00AD26F5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C10A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4 год</w:t>
      </w:r>
      <w:r w:rsidRPr="00BC10AB">
        <w:rPr>
          <w:rFonts w:ascii="Liberation Serif" w:hAnsi="Liberation Serif"/>
          <w:sz w:val="28"/>
          <w:szCs w:val="28"/>
        </w:rPr>
        <w:t xml:space="preserve"> на 0,1 тыс. рублей, 202</w:t>
      </w:r>
      <w:r>
        <w:rPr>
          <w:rFonts w:ascii="Liberation Serif" w:hAnsi="Liberation Serif"/>
          <w:sz w:val="28"/>
          <w:szCs w:val="28"/>
        </w:rPr>
        <w:t>5 год на 0,1 тыс. рублей,</w:t>
      </w:r>
      <w:r w:rsidRPr="00BC10AB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6 год</w:t>
      </w:r>
      <w:r w:rsidRPr="00BC10AB">
        <w:rPr>
          <w:rFonts w:ascii="Liberation Serif" w:hAnsi="Liberation Serif"/>
          <w:sz w:val="28"/>
          <w:szCs w:val="28"/>
        </w:rPr>
        <w:t xml:space="preserve"> на 0,1 тыс. рублей</w:t>
      </w:r>
      <w:r w:rsidRPr="00AD26F5">
        <w:rPr>
          <w:rFonts w:ascii="Liberation Serif" w:hAnsi="Liberation Serif"/>
          <w:sz w:val="28"/>
          <w:szCs w:val="28"/>
        </w:rPr>
        <w:t>.</w:t>
      </w:r>
    </w:p>
    <w:p w:rsidR="00E17258" w:rsidRDefault="00AD26F5" w:rsidP="00243FEB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Объемы расходов на выполнение мероприятия за счет всех источников</w:t>
      </w:r>
      <w:r w:rsidR="00E172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ресурсного обеспечения, указанные </w:t>
      </w:r>
      <w:r w:rsidR="00E17258">
        <w:rPr>
          <w:rFonts w:ascii="Liberation Serif" w:hAnsi="Liberation Serif"/>
          <w:sz w:val="28"/>
          <w:szCs w:val="28"/>
        </w:rPr>
        <w:t xml:space="preserve">по строке 1 «Всего по муниципальной программе» </w:t>
      </w:r>
      <w:r>
        <w:rPr>
          <w:rFonts w:ascii="Liberation Serif" w:hAnsi="Liberation Serif"/>
          <w:sz w:val="28"/>
          <w:szCs w:val="28"/>
        </w:rPr>
        <w:t>в плане мероприятий</w:t>
      </w:r>
      <w:r w:rsidR="00E17258">
        <w:rPr>
          <w:rFonts w:ascii="Liberation Serif" w:hAnsi="Liberation Serif"/>
          <w:sz w:val="28"/>
          <w:szCs w:val="28"/>
        </w:rPr>
        <w:t xml:space="preserve"> (приложение № 3 к Проекту постановления),</w:t>
      </w:r>
      <w:r w:rsidR="00E17258" w:rsidRPr="00BC10AB">
        <w:rPr>
          <w:rFonts w:ascii="Liberation Serif" w:hAnsi="Liberation Serif"/>
          <w:sz w:val="28"/>
          <w:szCs w:val="28"/>
        </w:rPr>
        <w:t xml:space="preserve"> не соответствуют Решению  </w:t>
      </w:r>
      <w:r w:rsidR="00E17258">
        <w:rPr>
          <w:rFonts w:ascii="Liberation Serif" w:hAnsi="Liberation Serif"/>
          <w:sz w:val="28"/>
          <w:szCs w:val="28"/>
        </w:rPr>
        <w:t>о бюджете на 2024 год, а именно</w:t>
      </w:r>
      <w:r w:rsidR="00E17258" w:rsidRPr="00AD26F5">
        <w:rPr>
          <w:rFonts w:ascii="Liberation Serif" w:hAnsi="Liberation Serif"/>
          <w:sz w:val="28"/>
          <w:szCs w:val="28"/>
        </w:rPr>
        <w:t>:</w:t>
      </w:r>
      <w:r w:rsidR="00E17258">
        <w:rPr>
          <w:rFonts w:ascii="Liberation Serif" w:hAnsi="Liberation Serif"/>
          <w:sz w:val="28"/>
          <w:szCs w:val="28"/>
        </w:rPr>
        <w:t xml:space="preserve"> </w:t>
      </w:r>
      <w:r w:rsidR="00E17258" w:rsidRPr="00BC10AB">
        <w:rPr>
          <w:rFonts w:ascii="Liberation Serif" w:hAnsi="Liberation Serif"/>
          <w:sz w:val="28"/>
          <w:szCs w:val="28"/>
        </w:rPr>
        <w:t>202</w:t>
      </w:r>
      <w:r w:rsidR="00E17258">
        <w:rPr>
          <w:rFonts w:ascii="Liberation Serif" w:hAnsi="Liberation Serif"/>
          <w:sz w:val="28"/>
          <w:szCs w:val="28"/>
        </w:rPr>
        <w:t>4 год</w:t>
      </w:r>
      <w:r w:rsidR="00E17258" w:rsidRPr="00BC10AB">
        <w:rPr>
          <w:rFonts w:ascii="Liberation Serif" w:hAnsi="Liberation Serif"/>
          <w:sz w:val="28"/>
          <w:szCs w:val="28"/>
        </w:rPr>
        <w:t xml:space="preserve"> на 0,1 тыс. рублей, 202</w:t>
      </w:r>
      <w:r w:rsidR="00E17258">
        <w:rPr>
          <w:rFonts w:ascii="Liberation Serif" w:hAnsi="Liberation Serif"/>
          <w:sz w:val="28"/>
          <w:szCs w:val="28"/>
        </w:rPr>
        <w:t>5 год на 0,1 тыс. рублей,</w:t>
      </w:r>
      <w:r w:rsidR="00E17258" w:rsidRPr="00BC10AB">
        <w:rPr>
          <w:rFonts w:ascii="Liberation Serif" w:hAnsi="Liberation Serif"/>
          <w:sz w:val="28"/>
          <w:szCs w:val="28"/>
        </w:rPr>
        <w:t xml:space="preserve"> 202</w:t>
      </w:r>
      <w:r w:rsidR="00E17258">
        <w:rPr>
          <w:rFonts w:ascii="Liberation Serif" w:hAnsi="Liberation Serif"/>
          <w:sz w:val="28"/>
          <w:szCs w:val="28"/>
        </w:rPr>
        <w:t>6 год</w:t>
      </w:r>
      <w:r w:rsidR="00E17258" w:rsidRPr="00BC10AB">
        <w:rPr>
          <w:rFonts w:ascii="Liberation Serif" w:hAnsi="Liberation Serif"/>
          <w:sz w:val="28"/>
          <w:szCs w:val="28"/>
        </w:rPr>
        <w:t xml:space="preserve"> на 0,1 тыс. рублей</w:t>
      </w:r>
      <w:r w:rsidR="00E17258" w:rsidRPr="00AD26F5">
        <w:rPr>
          <w:rFonts w:ascii="Liberation Serif" w:hAnsi="Liberation Serif"/>
          <w:sz w:val="28"/>
          <w:szCs w:val="28"/>
        </w:rPr>
        <w:t>.</w:t>
      </w:r>
      <w:proofErr w:type="gramEnd"/>
    </w:p>
    <w:p w:rsidR="00E17258" w:rsidRDefault="00E17258" w:rsidP="00243FEB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плане мероприятий (приложение № 3 к Проекту постановления) </w:t>
      </w:r>
      <w:r>
        <w:rPr>
          <w:rFonts w:ascii="Liberation Serif" w:hAnsi="Liberation Serif"/>
          <w:color w:val="000000" w:themeColor="text1"/>
          <w:sz w:val="28"/>
          <w:szCs w:val="28"/>
        </w:rPr>
        <w:t>нумерация задач по строкам 14, 33, 51, 61, 83, 110 не соответствует нумерации задач,</w:t>
      </w:r>
      <w:r w:rsidRPr="00E172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указанной в паспорте</w:t>
      </w:r>
      <w:r w:rsidRPr="00BC10AB">
        <w:rPr>
          <w:rFonts w:ascii="Liberation Serif" w:hAnsi="Liberation Serif"/>
          <w:sz w:val="28"/>
          <w:szCs w:val="28"/>
        </w:rPr>
        <w:t xml:space="preserve">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(приложение № 1 к Проекту постановления)</w:t>
      </w:r>
      <w:r w:rsidRPr="00E17258">
        <w:rPr>
          <w:rFonts w:ascii="Liberation Serif" w:hAnsi="Liberation Serif"/>
          <w:sz w:val="28"/>
          <w:szCs w:val="28"/>
        </w:rPr>
        <w:t>.</w:t>
      </w:r>
    </w:p>
    <w:p w:rsidR="004F701B" w:rsidRDefault="004F701B" w:rsidP="00243FEB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приложении №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91910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к </w:t>
      </w:r>
      <w:r w:rsidR="00A91910">
        <w:rPr>
          <w:rFonts w:ascii="Liberation Serif" w:hAnsi="Liberation Serif"/>
          <w:color w:val="000000" w:themeColor="text1"/>
          <w:sz w:val="28"/>
          <w:szCs w:val="28"/>
        </w:rPr>
        <w:t>Проекту постановления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в графе 1</w:t>
      </w:r>
      <w:r w:rsidR="00A91910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«Источник значений показателей»</w:t>
      </w:r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отсутствуют сведения о Стратегии социально-экономического развития МО Красноуфимский округ на период до 2035 года, утвержденной решением Думы МО Красноуфимский округ от 19.12.2018 № 109.</w:t>
      </w:r>
    </w:p>
    <w:p w:rsidR="00BC104C" w:rsidRPr="00BC104C" w:rsidRDefault="00BC104C" w:rsidP="00BC104C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BC104C">
        <w:rPr>
          <w:rFonts w:ascii="Liberation Serif" w:hAnsi="Liberation Serif"/>
          <w:sz w:val="28"/>
          <w:szCs w:val="28"/>
        </w:rPr>
        <w:t>В графу 10 «Источник значений показателей» приложения № 2 к Проекту постановления  включены документы, утратившие силу, в том числе:</w:t>
      </w:r>
    </w:p>
    <w:p w:rsidR="00A91910" w:rsidRPr="00BC104C" w:rsidRDefault="00BC104C" w:rsidP="00BC104C">
      <w:pPr>
        <w:pStyle w:val="a4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BC104C">
        <w:rPr>
          <w:rFonts w:ascii="Liberation Serif" w:hAnsi="Liberation Serif"/>
          <w:sz w:val="28"/>
          <w:szCs w:val="28"/>
        </w:rPr>
        <w:t xml:space="preserve">- </w:t>
      </w:r>
      <w:r w:rsidR="00A91910" w:rsidRPr="00BC104C">
        <w:rPr>
          <w:rFonts w:ascii="Liberation Serif" w:hAnsi="Liberation Serif"/>
          <w:sz w:val="28"/>
          <w:szCs w:val="28"/>
        </w:rPr>
        <w:t xml:space="preserve">по строкам 2.1, </w:t>
      </w:r>
      <w:r w:rsidR="00243FEB">
        <w:rPr>
          <w:rFonts w:ascii="Liberation Serif" w:hAnsi="Liberation Serif"/>
          <w:sz w:val="28"/>
          <w:szCs w:val="28"/>
        </w:rPr>
        <w:t>2</w:t>
      </w:r>
      <w:r w:rsidR="00243FEB" w:rsidRPr="00243FEB">
        <w:rPr>
          <w:rFonts w:ascii="Liberation Serif" w:hAnsi="Liberation Serif"/>
          <w:sz w:val="28"/>
          <w:szCs w:val="28"/>
        </w:rPr>
        <w:t xml:space="preserve">.2, </w:t>
      </w:r>
      <w:r w:rsidR="00A91910" w:rsidRPr="00BC104C">
        <w:rPr>
          <w:rFonts w:ascii="Liberation Serif" w:hAnsi="Liberation Serif"/>
          <w:sz w:val="28"/>
          <w:szCs w:val="28"/>
        </w:rPr>
        <w:t>2.3</w:t>
      </w:r>
      <w:r w:rsidR="00A91910" w:rsidRPr="00BC104C">
        <w:rPr>
          <w:rFonts w:ascii="Liberation Serif" w:hAnsi="Liberation Serif" w:cs="Calibri"/>
          <w:sz w:val="28"/>
          <w:szCs w:val="28"/>
        </w:rPr>
        <w:t xml:space="preserve"> указан </w:t>
      </w:r>
      <w:hyperlink r:id="rId5" w:history="1">
        <w:r w:rsidR="00A91910" w:rsidRPr="00BC104C">
          <w:rPr>
            <w:rFonts w:ascii="Liberation Serif" w:hAnsi="Liberation Serif" w:cs="Calibri"/>
            <w:sz w:val="28"/>
            <w:szCs w:val="28"/>
          </w:rPr>
          <w:t>приказ</w:t>
        </w:r>
      </w:hyperlink>
      <w:r w:rsidR="00A91910" w:rsidRPr="00BC104C">
        <w:rPr>
          <w:rFonts w:ascii="Liberation Serif" w:hAnsi="Liberation Serif" w:cs="Calibri"/>
          <w:sz w:val="28"/>
          <w:szCs w:val="28"/>
        </w:rPr>
        <w:t xml:space="preserve"> Росстата от </w:t>
      </w:r>
      <w:r w:rsidRPr="00BC104C">
        <w:rPr>
          <w:rFonts w:ascii="Liberation Serif" w:hAnsi="Liberation Serif" w:cs="Calibri"/>
          <w:sz w:val="28"/>
          <w:szCs w:val="28"/>
        </w:rPr>
        <w:t>0</w:t>
      </w:r>
      <w:r w:rsidR="00A91910" w:rsidRPr="00BC104C">
        <w:rPr>
          <w:rFonts w:ascii="Liberation Serif" w:hAnsi="Liberation Serif" w:cs="Calibri"/>
          <w:sz w:val="28"/>
          <w:szCs w:val="28"/>
        </w:rPr>
        <w:t>4</w:t>
      </w:r>
      <w:r w:rsidRPr="00BC104C">
        <w:rPr>
          <w:rFonts w:ascii="Liberation Serif" w:hAnsi="Liberation Serif" w:cs="Calibri"/>
          <w:sz w:val="28"/>
          <w:szCs w:val="28"/>
        </w:rPr>
        <w:t xml:space="preserve">.04.2019 </w:t>
      </w:r>
      <w:r w:rsidR="00A91910" w:rsidRPr="00BC104C">
        <w:rPr>
          <w:rFonts w:ascii="Liberation Serif" w:hAnsi="Liberation Serif" w:cs="Calibri"/>
          <w:sz w:val="28"/>
          <w:szCs w:val="28"/>
        </w:rPr>
        <w:t xml:space="preserve"> </w:t>
      </w:r>
      <w:r w:rsidRPr="00BC104C">
        <w:rPr>
          <w:rFonts w:ascii="Liberation Serif" w:hAnsi="Liberation Serif" w:cs="Calibri"/>
          <w:sz w:val="28"/>
          <w:szCs w:val="28"/>
        </w:rPr>
        <w:t>№</w:t>
      </w:r>
      <w:r w:rsidR="00A91910" w:rsidRPr="00BC104C">
        <w:rPr>
          <w:rFonts w:ascii="Liberation Serif" w:hAnsi="Liberation Serif" w:cs="Calibri"/>
          <w:sz w:val="28"/>
          <w:szCs w:val="28"/>
        </w:rPr>
        <w:t xml:space="preserve"> 195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A91910" w:rsidRPr="00BC104C">
        <w:rPr>
          <w:rFonts w:ascii="Liberation Serif" w:hAnsi="Liberation Serif" w:cs="Arial"/>
          <w:sz w:val="28"/>
          <w:szCs w:val="28"/>
        </w:rPr>
        <w:t xml:space="preserve">утративший силу на основании Приказа Росстата от 02.06.2021 </w:t>
      </w:r>
      <w:r w:rsidRPr="00BC104C">
        <w:rPr>
          <w:rFonts w:ascii="Liberation Serif" w:hAnsi="Liberation Serif" w:cs="Arial"/>
          <w:sz w:val="28"/>
          <w:szCs w:val="28"/>
        </w:rPr>
        <w:t>№</w:t>
      </w:r>
      <w:r w:rsidR="00A91910" w:rsidRPr="00BC104C">
        <w:rPr>
          <w:rFonts w:ascii="Liberation Serif" w:hAnsi="Liberation Serif" w:cs="Arial"/>
          <w:sz w:val="28"/>
          <w:szCs w:val="28"/>
        </w:rPr>
        <w:t xml:space="preserve"> 298</w:t>
      </w:r>
      <w:r w:rsidRPr="00BC104C">
        <w:rPr>
          <w:rFonts w:ascii="Liberation Serif" w:hAnsi="Liberation Serif" w:cs="Arial"/>
          <w:sz w:val="28"/>
          <w:szCs w:val="28"/>
        </w:rPr>
        <w:t>.</w:t>
      </w:r>
      <w:r w:rsidR="00A91910" w:rsidRPr="00BC104C">
        <w:rPr>
          <w:rFonts w:ascii="Liberation Serif" w:hAnsi="Liberation Serif" w:cs="Arial"/>
          <w:sz w:val="28"/>
          <w:szCs w:val="28"/>
        </w:rPr>
        <w:t xml:space="preserve"> </w:t>
      </w:r>
    </w:p>
    <w:p w:rsidR="00A91910" w:rsidRPr="00BC104C" w:rsidRDefault="00BC104C" w:rsidP="00BC104C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C104C">
        <w:rPr>
          <w:rFonts w:ascii="Liberation Serif" w:hAnsi="Liberation Serif" w:cs="Calibri"/>
          <w:sz w:val="28"/>
          <w:szCs w:val="28"/>
        </w:rPr>
        <w:t>- по строкам 3.4, 3.5</w:t>
      </w:r>
      <w:r w:rsidR="00A91910" w:rsidRPr="00BC104C">
        <w:rPr>
          <w:rFonts w:ascii="Liberation Serif" w:hAnsi="Liberation Serif" w:cs="Calibri"/>
          <w:sz w:val="28"/>
          <w:szCs w:val="28"/>
        </w:rPr>
        <w:t xml:space="preserve">  указан </w:t>
      </w:r>
      <w:hyperlink r:id="rId6" w:history="1">
        <w:r w:rsidRPr="00BC104C">
          <w:rPr>
            <w:rFonts w:ascii="Liberation Serif" w:hAnsi="Liberation Serif" w:cs="Calibri"/>
            <w:sz w:val="28"/>
            <w:szCs w:val="28"/>
          </w:rPr>
          <w:t>приказ</w:t>
        </w:r>
      </w:hyperlink>
      <w:r w:rsidRPr="00BC104C">
        <w:rPr>
          <w:rFonts w:ascii="Liberation Serif" w:hAnsi="Liberation Serif" w:cs="Calibri"/>
          <w:sz w:val="28"/>
          <w:szCs w:val="28"/>
        </w:rPr>
        <w:t xml:space="preserve"> Росстата от 19.11.2014 </w:t>
      </w:r>
      <w:r>
        <w:rPr>
          <w:rFonts w:ascii="Liberation Serif" w:hAnsi="Liberation Serif" w:cs="Calibri"/>
          <w:sz w:val="28"/>
          <w:szCs w:val="28"/>
        </w:rPr>
        <w:t>№</w:t>
      </w:r>
      <w:r w:rsidRPr="00BC104C">
        <w:rPr>
          <w:rFonts w:ascii="Liberation Serif" w:hAnsi="Liberation Serif" w:cs="Calibri"/>
          <w:sz w:val="28"/>
          <w:szCs w:val="28"/>
        </w:rPr>
        <w:t xml:space="preserve"> 671 </w:t>
      </w:r>
      <w:r w:rsidRPr="00BC104C">
        <w:rPr>
          <w:rFonts w:ascii="Liberation Serif" w:hAnsi="Liberation Serif" w:cs="Arial"/>
          <w:sz w:val="28"/>
          <w:szCs w:val="28"/>
        </w:rPr>
        <w:t xml:space="preserve">утративший силу на основании </w:t>
      </w:r>
      <w:r w:rsidR="00A91910" w:rsidRPr="00BC104C">
        <w:rPr>
          <w:rFonts w:ascii="Liberation Serif" w:hAnsi="Liberation Serif" w:cs="Calibri"/>
          <w:sz w:val="28"/>
          <w:szCs w:val="28"/>
        </w:rPr>
        <w:t>Приказ</w:t>
      </w:r>
      <w:r w:rsidRPr="00BC104C">
        <w:rPr>
          <w:rFonts w:ascii="Liberation Serif" w:hAnsi="Liberation Serif" w:cs="Calibri"/>
          <w:sz w:val="28"/>
          <w:szCs w:val="28"/>
        </w:rPr>
        <w:t>а</w:t>
      </w:r>
      <w:r w:rsidR="00A91910" w:rsidRPr="00BC104C">
        <w:rPr>
          <w:rFonts w:ascii="Liberation Serif" w:hAnsi="Liberation Serif" w:cs="Calibri"/>
          <w:sz w:val="28"/>
          <w:szCs w:val="28"/>
        </w:rPr>
        <w:t xml:space="preserve"> Росстата от 30.11.2015 </w:t>
      </w:r>
      <w:r>
        <w:rPr>
          <w:rFonts w:ascii="Liberation Serif" w:hAnsi="Liberation Serif" w:cs="Calibri"/>
          <w:sz w:val="28"/>
          <w:szCs w:val="28"/>
        </w:rPr>
        <w:t>№</w:t>
      </w:r>
      <w:r w:rsidR="00A91910" w:rsidRPr="00BC104C">
        <w:rPr>
          <w:rFonts w:ascii="Liberation Serif" w:hAnsi="Liberation Serif" w:cs="Calibri"/>
          <w:sz w:val="28"/>
          <w:szCs w:val="28"/>
        </w:rPr>
        <w:t xml:space="preserve"> 594.</w:t>
      </w:r>
    </w:p>
    <w:p w:rsidR="00A91910" w:rsidRDefault="00A91910" w:rsidP="0064781C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64781C" w:rsidRPr="00BC10AB" w:rsidRDefault="00B15E90" w:rsidP="0064781C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</w:t>
      </w:r>
      <w:r w:rsidR="0064781C" w:rsidRPr="00BC10AB">
        <w:rPr>
          <w:rFonts w:ascii="Liberation Serif" w:eastAsia="Times New Roman" w:hAnsi="Liberation Serif"/>
          <w:color w:val="000000"/>
          <w:sz w:val="28"/>
          <w:szCs w:val="28"/>
        </w:rPr>
        <w:t>изложенного Ревизионная комиссия МО Красноуфимский округ считает, что Проект постановления нуждается в доработке.</w:t>
      </w:r>
    </w:p>
    <w:p w:rsidR="00231E61" w:rsidRDefault="00231E61" w:rsidP="00231E61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FE5BC7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673E71"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 w:rsidR="00FE5BC7"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 w:rsidR="00FE5BC7">
        <w:rPr>
          <w:rFonts w:ascii="Liberation Serif" w:hAnsi="Liberation Serif"/>
          <w:sz w:val="28"/>
          <w:szCs w:val="28"/>
        </w:rPr>
        <w:t>В. Красильникова</w:t>
      </w:r>
    </w:p>
    <w:p w:rsidR="008A6FE1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A6FE1" w:rsidRPr="00B3600D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8A6FE1" w:rsidRPr="00B3600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8D11B8"/>
    <w:multiLevelType w:val="hybridMultilevel"/>
    <w:tmpl w:val="2DFE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BA7CB6"/>
    <w:multiLevelType w:val="hybridMultilevel"/>
    <w:tmpl w:val="1C10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9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376C3"/>
    <w:rsid w:val="000650FF"/>
    <w:rsid w:val="00072AD7"/>
    <w:rsid w:val="000753AD"/>
    <w:rsid w:val="00084285"/>
    <w:rsid w:val="000A22C5"/>
    <w:rsid w:val="000C66BD"/>
    <w:rsid w:val="00112A7A"/>
    <w:rsid w:val="00167ED1"/>
    <w:rsid w:val="001F44C2"/>
    <w:rsid w:val="001F543B"/>
    <w:rsid w:val="00212905"/>
    <w:rsid w:val="00231E61"/>
    <w:rsid w:val="00243FEB"/>
    <w:rsid w:val="00251811"/>
    <w:rsid w:val="00262F2F"/>
    <w:rsid w:val="00283612"/>
    <w:rsid w:val="003C0D14"/>
    <w:rsid w:val="003F0DC0"/>
    <w:rsid w:val="00413F56"/>
    <w:rsid w:val="00426C21"/>
    <w:rsid w:val="00446427"/>
    <w:rsid w:val="004B1259"/>
    <w:rsid w:val="004B7439"/>
    <w:rsid w:val="004F701B"/>
    <w:rsid w:val="00512C77"/>
    <w:rsid w:val="005175E6"/>
    <w:rsid w:val="0052237C"/>
    <w:rsid w:val="00577A76"/>
    <w:rsid w:val="00582CCE"/>
    <w:rsid w:val="005B71C4"/>
    <w:rsid w:val="005E5115"/>
    <w:rsid w:val="00603A13"/>
    <w:rsid w:val="006102C8"/>
    <w:rsid w:val="0061082E"/>
    <w:rsid w:val="0064781C"/>
    <w:rsid w:val="00673E71"/>
    <w:rsid w:val="00694B33"/>
    <w:rsid w:val="006B6FB3"/>
    <w:rsid w:val="006C2E5E"/>
    <w:rsid w:val="006D6792"/>
    <w:rsid w:val="006E1480"/>
    <w:rsid w:val="00712C26"/>
    <w:rsid w:val="0076254D"/>
    <w:rsid w:val="007E7DDC"/>
    <w:rsid w:val="007F521B"/>
    <w:rsid w:val="007F7692"/>
    <w:rsid w:val="008544FC"/>
    <w:rsid w:val="008A14D2"/>
    <w:rsid w:val="008A6FE1"/>
    <w:rsid w:val="008C372A"/>
    <w:rsid w:val="008C4275"/>
    <w:rsid w:val="008E475D"/>
    <w:rsid w:val="008E6D5D"/>
    <w:rsid w:val="009819CE"/>
    <w:rsid w:val="009832D3"/>
    <w:rsid w:val="00994AFE"/>
    <w:rsid w:val="009B554D"/>
    <w:rsid w:val="00A1716D"/>
    <w:rsid w:val="00A36A0E"/>
    <w:rsid w:val="00A4642B"/>
    <w:rsid w:val="00A633A2"/>
    <w:rsid w:val="00A91910"/>
    <w:rsid w:val="00AD26F5"/>
    <w:rsid w:val="00AE0638"/>
    <w:rsid w:val="00AE6F7B"/>
    <w:rsid w:val="00B15E90"/>
    <w:rsid w:val="00B3600D"/>
    <w:rsid w:val="00B47103"/>
    <w:rsid w:val="00B96A8C"/>
    <w:rsid w:val="00BC104C"/>
    <w:rsid w:val="00C03BF4"/>
    <w:rsid w:val="00C10B37"/>
    <w:rsid w:val="00C1541B"/>
    <w:rsid w:val="00C21A0C"/>
    <w:rsid w:val="00C24C9A"/>
    <w:rsid w:val="00C645D6"/>
    <w:rsid w:val="00C83F92"/>
    <w:rsid w:val="00C908C5"/>
    <w:rsid w:val="00D04A5E"/>
    <w:rsid w:val="00D703A8"/>
    <w:rsid w:val="00D812A4"/>
    <w:rsid w:val="00DB0CC0"/>
    <w:rsid w:val="00E17258"/>
    <w:rsid w:val="00E22EB4"/>
    <w:rsid w:val="00E231FA"/>
    <w:rsid w:val="00E274EF"/>
    <w:rsid w:val="00E36D2D"/>
    <w:rsid w:val="00E4289C"/>
    <w:rsid w:val="00E70083"/>
    <w:rsid w:val="00ED7E85"/>
    <w:rsid w:val="00EE4C1E"/>
    <w:rsid w:val="00F5524B"/>
    <w:rsid w:val="00F74FDA"/>
    <w:rsid w:val="00F97390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71754" TargetMode="External"/><Relationship Id="rId5" Type="http://schemas.openxmlformats.org/officeDocument/2006/relationships/hyperlink" Target="https://login.consultant.ru/link/?req=doc&amp;base=LAW&amp;n=322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KSK REVCOM</cp:lastModifiedBy>
  <cp:revision>32</cp:revision>
  <cp:lastPrinted>2024-01-23T03:08:00Z</cp:lastPrinted>
  <dcterms:created xsi:type="dcterms:W3CDTF">2021-01-12T05:06:00Z</dcterms:created>
  <dcterms:modified xsi:type="dcterms:W3CDTF">2024-01-23T11:53:00Z</dcterms:modified>
</cp:coreProperties>
</file>