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8C" w:rsidRDefault="00B7248C" w:rsidP="000B08B3">
      <w:pPr>
        <w:pStyle w:val="a3"/>
        <w:jc w:val="left"/>
        <w:rPr>
          <w:rFonts w:ascii="Liberation Serif" w:hAnsi="Liberation Serif"/>
          <w:sz w:val="28"/>
          <w:szCs w:val="28"/>
        </w:rPr>
      </w:pPr>
    </w:p>
    <w:p w:rsidR="00B7248C" w:rsidRDefault="00B7248C" w:rsidP="00B7248C">
      <w:pPr>
        <w:pStyle w:val="a3"/>
        <w:jc w:val="left"/>
        <w:rPr>
          <w:rFonts w:ascii="Liberation Serif" w:hAnsi="Liberation Serif"/>
          <w:sz w:val="28"/>
          <w:szCs w:val="28"/>
        </w:rPr>
      </w:pPr>
    </w:p>
    <w:p w:rsidR="00C96122" w:rsidRPr="000B08B3" w:rsidRDefault="00C96122" w:rsidP="008F443F">
      <w:pPr>
        <w:pStyle w:val="a3"/>
        <w:rPr>
          <w:rFonts w:ascii="Liberation Serif" w:hAnsi="Liberation Serif"/>
          <w:sz w:val="28"/>
          <w:szCs w:val="28"/>
        </w:rPr>
      </w:pPr>
      <w:r w:rsidRPr="000B08B3">
        <w:rPr>
          <w:rFonts w:ascii="Liberation Serif" w:hAnsi="Liberation Serif"/>
          <w:sz w:val="28"/>
          <w:szCs w:val="28"/>
        </w:rPr>
        <w:t>Информация</w:t>
      </w:r>
    </w:p>
    <w:p w:rsidR="00A4223E" w:rsidRPr="008C5701" w:rsidRDefault="00C96122" w:rsidP="00A4223E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  <w:r w:rsidRPr="000B08B3">
        <w:rPr>
          <w:rFonts w:ascii="Liberation Serif" w:hAnsi="Liberation Serif"/>
          <w:b/>
          <w:bCs/>
          <w:sz w:val="28"/>
          <w:szCs w:val="28"/>
        </w:rPr>
        <w:t xml:space="preserve">по результатам контрольного </w:t>
      </w:r>
      <w:r w:rsidR="00AA564A" w:rsidRPr="000B08B3">
        <w:rPr>
          <w:rFonts w:ascii="Liberation Serif" w:hAnsi="Liberation Serif"/>
          <w:b/>
          <w:bCs/>
          <w:sz w:val="28"/>
          <w:szCs w:val="28"/>
        </w:rPr>
        <w:t xml:space="preserve">мероприятия </w:t>
      </w:r>
      <w:r w:rsidR="00CE738B" w:rsidRPr="00721357">
        <w:rPr>
          <w:rFonts w:ascii="Liberation Serif" w:hAnsi="Liberation Serif"/>
          <w:sz w:val="28"/>
          <w:szCs w:val="28"/>
        </w:rPr>
        <w:t>«</w:t>
      </w:r>
      <w:r w:rsidR="00A4223E" w:rsidRPr="00F65800">
        <w:rPr>
          <w:rFonts w:ascii="Liberation Serif" w:hAnsi="Liberation Serif" w:cs="Helvetica"/>
          <w:sz w:val="28"/>
          <w:szCs w:val="28"/>
        </w:rPr>
        <w:t>Аудит эффективности использования средств местного бюджета на закупку контейнеров для твердых коммунальных отходов, бункеров универсальных для накопления мусора в 2022 году, а также соблюдение порядка управления и распоряжения имуществом, переданным на праве оперативного управления»</w:t>
      </w:r>
      <w:r w:rsidR="00A4223E" w:rsidRPr="008C5701">
        <w:rPr>
          <w:rFonts w:ascii="Liberation Serif" w:hAnsi="Liberation Serif"/>
          <w:color w:val="000000"/>
          <w:sz w:val="28"/>
          <w:szCs w:val="28"/>
        </w:rPr>
        <w:t>.</w:t>
      </w:r>
    </w:p>
    <w:p w:rsidR="00CE738B" w:rsidRPr="00721357" w:rsidRDefault="00CE738B" w:rsidP="00A4223E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A4223E" w:rsidRPr="00524A29" w:rsidRDefault="00D61DBB" w:rsidP="00524A29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24A29">
        <w:rPr>
          <w:rFonts w:ascii="Liberation Serif" w:hAnsi="Liberation Serif"/>
          <w:bCs/>
          <w:sz w:val="28"/>
          <w:szCs w:val="28"/>
        </w:rPr>
        <w:t xml:space="preserve">    </w:t>
      </w:r>
      <w:r w:rsidR="00A7029F" w:rsidRPr="00524A29">
        <w:rPr>
          <w:rFonts w:ascii="Liberation Serif" w:hAnsi="Liberation Serif"/>
          <w:sz w:val="28"/>
          <w:szCs w:val="28"/>
        </w:rPr>
        <w:t>Контрольное мероприятие проведено</w:t>
      </w:r>
      <w:r w:rsidR="00C96122" w:rsidRPr="00524A29">
        <w:rPr>
          <w:rFonts w:ascii="Liberation Serif" w:hAnsi="Liberation Serif"/>
          <w:sz w:val="28"/>
          <w:szCs w:val="28"/>
        </w:rPr>
        <w:t xml:space="preserve"> Ревизионной комиссией </w:t>
      </w:r>
      <w:r w:rsidR="00F002BD" w:rsidRPr="00524A29">
        <w:rPr>
          <w:rFonts w:ascii="Liberation Serif" w:hAnsi="Liberation Serif"/>
          <w:sz w:val="28"/>
          <w:szCs w:val="28"/>
        </w:rPr>
        <w:t>МО Красноуфимский</w:t>
      </w:r>
      <w:r w:rsidR="00C96122" w:rsidRPr="00524A29">
        <w:rPr>
          <w:rFonts w:ascii="Liberation Serif" w:hAnsi="Liberation Serif"/>
          <w:sz w:val="28"/>
          <w:szCs w:val="28"/>
        </w:rPr>
        <w:t xml:space="preserve"> </w:t>
      </w:r>
      <w:r w:rsidR="00F002BD" w:rsidRPr="00524A29">
        <w:rPr>
          <w:rFonts w:ascii="Liberation Serif" w:hAnsi="Liberation Serif"/>
          <w:sz w:val="28"/>
          <w:szCs w:val="28"/>
        </w:rPr>
        <w:t>округ на</w:t>
      </w:r>
      <w:r w:rsidR="00C96122" w:rsidRPr="00524A29">
        <w:rPr>
          <w:rFonts w:ascii="Liberation Serif" w:hAnsi="Liberation Serif"/>
          <w:sz w:val="28"/>
          <w:szCs w:val="28"/>
        </w:rPr>
        <w:t xml:space="preserve"> </w:t>
      </w:r>
      <w:r w:rsidR="000A1439" w:rsidRPr="00524A29">
        <w:rPr>
          <w:rFonts w:ascii="Liberation Serif" w:hAnsi="Liberation Serif"/>
          <w:sz w:val="28"/>
          <w:szCs w:val="28"/>
        </w:rPr>
        <w:t xml:space="preserve">основании плана </w:t>
      </w:r>
      <w:r w:rsidR="00F36366" w:rsidRPr="00524A29">
        <w:rPr>
          <w:rFonts w:ascii="Liberation Serif" w:hAnsi="Liberation Serif"/>
          <w:sz w:val="28"/>
          <w:szCs w:val="28"/>
        </w:rPr>
        <w:t>работы на</w:t>
      </w:r>
      <w:r w:rsidR="000B08B3" w:rsidRPr="00524A29">
        <w:rPr>
          <w:rFonts w:ascii="Liberation Serif" w:hAnsi="Liberation Serif"/>
          <w:sz w:val="28"/>
          <w:szCs w:val="28"/>
        </w:rPr>
        <w:t xml:space="preserve"> 2023</w:t>
      </w:r>
      <w:r w:rsidR="008D24E3" w:rsidRPr="00524A29">
        <w:rPr>
          <w:rFonts w:ascii="Liberation Serif" w:hAnsi="Liberation Serif"/>
          <w:sz w:val="28"/>
          <w:szCs w:val="28"/>
        </w:rPr>
        <w:t xml:space="preserve"> год, утвержденный распоряжением Ревизионной комиссии Муниципального образования Красноуфимский </w:t>
      </w:r>
      <w:r w:rsidRPr="00524A29">
        <w:rPr>
          <w:rFonts w:ascii="Liberation Serif" w:hAnsi="Liberation Serif"/>
          <w:sz w:val="28"/>
          <w:szCs w:val="28"/>
        </w:rPr>
        <w:t>округ 23.12.2022</w:t>
      </w:r>
      <w:r w:rsidR="008D24E3" w:rsidRPr="00524A29">
        <w:rPr>
          <w:rFonts w:ascii="Liberation Serif" w:hAnsi="Liberation Serif"/>
          <w:sz w:val="28"/>
          <w:szCs w:val="28"/>
        </w:rPr>
        <w:t xml:space="preserve"> № 78 (с изменением)</w:t>
      </w:r>
      <w:r w:rsidR="00A4223E" w:rsidRPr="00524A29">
        <w:rPr>
          <w:rFonts w:ascii="Liberation Serif" w:hAnsi="Liberation Serif"/>
          <w:sz w:val="28"/>
          <w:szCs w:val="28"/>
        </w:rPr>
        <w:t xml:space="preserve"> и распоряжения Ревизионной комиссии МО Красноуфимский округ от 09.10.2023 № 52</w:t>
      </w:r>
      <w:r w:rsidR="00A4223E" w:rsidRPr="00524A29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0F1507" w:rsidRPr="00BD588B" w:rsidRDefault="000F1507" w:rsidP="00D61DBB">
      <w:pPr>
        <w:jc w:val="both"/>
        <w:rPr>
          <w:rFonts w:ascii="Liberation Serif" w:hAnsi="Liberation Serif"/>
          <w:sz w:val="28"/>
          <w:szCs w:val="28"/>
        </w:rPr>
      </w:pPr>
    </w:p>
    <w:p w:rsidR="00E2310D" w:rsidRDefault="00F769BE" w:rsidP="00F769B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BD588B">
        <w:rPr>
          <w:rFonts w:ascii="Liberation Serif" w:hAnsi="Liberation Serif"/>
          <w:b/>
          <w:bCs/>
          <w:sz w:val="28"/>
          <w:szCs w:val="28"/>
        </w:rPr>
        <w:t>По результатам контрольного мероприятия установлено следующее:</w:t>
      </w:r>
    </w:p>
    <w:p w:rsidR="009F3FF8" w:rsidRPr="009F3FF8" w:rsidRDefault="009F3FF8" w:rsidP="009F3FF8">
      <w:pPr>
        <w:ind w:right="-81"/>
        <w:jc w:val="both"/>
        <w:rPr>
          <w:rFonts w:ascii="Liberation Serif" w:hAnsi="Liberation Serif"/>
          <w:color w:val="000000" w:themeColor="text1"/>
          <w:spacing w:val="-1"/>
          <w:sz w:val="28"/>
          <w:szCs w:val="28"/>
        </w:rP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      </w:t>
      </w:r>
      <w:r w:rsidRPr="009F3FF8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Объектами контрольного </w:t>
      </w:r>
      <w:proofErr w:type="gramStart"/>
      <w:r w:rsidRPr="009F3FF8">
        <w:rPr>
          <w:rFonts w:ascii="Liberation Serif" w:hAnsi="Liberation Serif"/>
          <w:b/>
          <w:bCs/>
          <w:color w:val="000000" w:themeColor="text1"/>
          <w:sz w:val="28"/>
          <w:szCs w:val="28"/>
        </w:rPr>
        <w:t>мероприятия  являлись</w:t>
      </w:r>
      <w:proofErr w:type="gramEnd"/>
      <w:r w:rsidRPr="009F3FF8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:  </w:t>
      </w:r>
      <w:r w:rsidRPr="009F3FF8">
        <w:rPr>
          <w:rFonts w:ascii="Liberation Serif" w:hAnsi="Liberation Serif"/>
          <w:bCs/>
          <w:color w:val="000000" w:themeColor="text1"/>
          <w:sz w:val="28"/>
          <w:szCs w:val="28"/>
        </w:rPr>
        <w:t>Отдел</w:t>
      </w:r>
      <w:r w:rsidRPr="009F3FF8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 </w:t>
      </w:r>
      <w:r w:rsidRPr="009F3FF8">
        <w:rPr>
          <w:rFonts w:ascii="Liberation Serif" w:hAnsi="Liberation Serif"/>
          <w:bCs/>
          <w:sz w:val="28"/>
          <w:szCs w:val="28"/>
        </w:rPr>
        <w:t xml:space="preserve">жилищно-коммунального хозяйства </w:t>
      </w:r>
      <w:r w:rsidRPr="009F3FF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Администрации </w:t>
      </w:r>
      <w:r w:rsidRPr="009F3FF8">
        <w:rPr>
          <w:rFonts w:ascii="Liberation Serif" w:hAnsi="Liberation Serif"/>
          <w:sz w:val="28"/>
          <w:szCs w:val="28"/>
        </w:rPr>
        <w:t xml:space="preserve">МО Красноуфимский округ (далее - Отдел ЖКХ) и  23 территориальных отдела  Администрации </w:t>
      </w:r>
      <w:r w:rsidRPr="009F3FF8">
        <w:rPr>
          <w:rFonts w:ascii="Liberation Serif" w:hAnsi="Liberation Serif"/>
          <w:color w:val="000000"/>
          <w:sz w:val="28"/>
          <w:szCs w:val="28"/>
        </w:rPr>
        <w:t>МО Красноуфимский округ (</w:t>
      </w:r>
      <w:r w:rsidRPr="009F3FF8">
        <w:rPr>
          <w:rFonts w:ascii="Liberation Serif" w:hAnsi="Liberation Serif"/>
          <w:sz w:val="28"/>
          <w:szCs w:val="28"/>
        </w:rPr>
        <w:t>далее – Отделы).</w:t>
      </w:r>
    </w:p>
    <w:p w:rsidR="009F3FF8" w:rsidRPr="009F3FF8" w:rsidRDefault="009F3FF8" w:rsidP="009F3FF8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   1.</w:t>
      </w:r>
      <w:r w:rsidRPr="009F3FF8">
        <w:rPr>
          <w:rFonts w:ascii="Liberation Serif" w:hAnsi="Liberation Serif"/>
          <w:b/>
          <w:color w:val="000000" w:themeColor="text1"/>
          <w:sz w:val="28"/>
          <w:szCs w:val="28"/>
        </w:rPr>
        <w:t>По цели контрольного мероприятия:</w:t>
      </w:r>
      <w:r w:rsidRPr="009F3FF8">
        <w:rPr>
          <w:rFonts w:ascii="Liberation Serif" w:hAnsi="Liberation Serif"/>
          <w:b/>
          <w:sz w:val="28"/>
          <w:szCs w:val="28"/>
        </w:rPr>
        <w:t xml:space="preserve"> определить законность и эффективность использования бюджетных средств МО Красноуфимский округ в 2022 году на закупку контейнеров металлических сетчатых для раздельного накопления твердых коммунальных отходов, бункеров универсальных для накопления мусора без крышки (металлических).</w:t>
      </w:r>
    </w:p>
    <w:p w:rsidR="009F3FF8" w:rsidRDefault="009F3FF8" w:rsidP="00524A29">
      <w:pPr>
        <w:pStyle w:val="a5"/>
        <w:numPr>
          <w:ilvl w:val="0"/>
          <w:numId w:val="21"/>
        </w:numPr>
        <w:ind w:left="0" w:firstLine="709"/>
        <w:contextualSpacing w:val="0"/>
        <w:jc w:val="both"/>
        <w:rPr>
          <w:rFonts w:ascii="Liberation Serif" w:hAnsi="Liberation Serif"/>
          <w:bCs/>
          <w:sz w:val="28"/>
          <w:szCs w:val="28"/>
        </w:rPr>
      </w:pPr>
      <w:r w:rsidRPr="001A447F">
        <w:rPr>
          <w:rFonts w:ascii="Liberation Serif" w:hAnsi="Liberation Serif"/>
          <w:bCs/>
          <w:sz w:val="28"/>
          <w:szCs w:val="28"/>
        </w:rPr>
        <w:t xml:space="preserve">В нарушение п. 5.3. и п. 7.1. Порядка формирования и реализации муниципальных программ и комплексных муниципальных программ МО Красноуфимский округ, утвержденного постановлением Администрации от 13.07.2022 № 542 формулировка </w:t>
      </w:r>
      <w:r w:rsidRPr="001A447F">
        <w:rPr>
          <w:rFonts w:ascii="Liberation Serif" w:hAnsi="Liberation Serif"/>
          <w:sz w:val="28"/>
          <w:szCs w:val="28"/>
        </w:rPr>
        <w:t>мероприятия 5 «Прочие мероприятия по благоустройству» Подпрограммы 4</w:t>
      </w:r>
      <w:r w:rsidRPr="001A447F">
        <w:rPr>
          <w:rFonts w:ascii="Liberation Serif" w:hAnsi="Liberation Serif"/>
          <w:bCs/>
          <w:sz w:val="28"/>
          <w:szCs w:val="28"/>
        </w:rPr>
        <w:t xml:space="preserve"> муниципальной программы </w:t>
      </w:r>
      <w:r w:rsidR="00524A29">
        <w:rPr>
          <w:rFonts w:ascii="Liberation Serif" w:hAnsi="Liberation Serif"/>
          <w:bCs/>
          <w:sz w:val="28"/>
          <w:szCs w:val="28"/>
        </w:rPr>
        <w:t>«</w:t>
      </w:r>
      <w:r w:rsidR="00524A29" w:rsidRPr="00F65800">
        <w:rPr>
          <w:rFonts w:ascii="Liberation Serif" w:hAnsi="Liberation Serif"/>
          <w:sz w:val="28"/>
          <w:szCs w:val="28"/>
        </w:rPr>
        <w:t>Развитие и модернизация жилищно-коммунального хозяйства и  дорожного хозяйства, повышения энергетической эффективности в МО Красноуфимский округ до 202</w:t>
      </w:r>
      <w:r w:rsidR="00524A29">
        <w:rPr>
          <w:rFonts w:ascii="Liberation Serif" w:hAnsi="Liberation Serif"/>
          <w:sz w:val="28"/>
          <w:szCs w:val="28"/>
        </w:rPr>
        <w:t>7</w:t>
      </w:r>
      <w:r w:rsidR="00524A29" w:rsidRPr="00F65800">
        <w:rPr>
          <w:rFonts w:ascii="Liberation Serif" w:hAnsi="Liberation Serif"/>
          <w:sz w:val="28"/>
          <w:szCs w:val="28"/>
        </w:rPr>
        <w:t xml:space="preserve"> года»</w:t>
      </w:r>
      <w:r w:rsidR="00524A29">
        <w:rPr>
          <w:rFonts w:ascii="Liberation Serif" w:hAnsi="Liberation Serif"/>
          <w:sz w:val="28"/>
          <w:szCs w:val="28"/>
        </w:rPr>
        <w:t xml:space="preserve"> </w:t>
      </w:r>
      <w:r w:rsidRPr="00524A29">
        <w:rPr>
          <w:rFonts w:ascii="Liberation Serif" w:hAnsi="Liberation Serif"/>
          <w:bCs/>
          <w:sz w:val="28"/>
          <w:szCs w:val="28"/>
        </w:rPr>
        <w:t>не отражает специфики мероприятия по закупке контейнеров для ТКО и не соответствуют целям, установленным соглашением о предоставлении субсидии из бюджета субъекта Российской Федерации местному бюджету от 03.10.2022 № 65713000-1-2022-011 и муниципальной программой. Закупку следовало осуществить по Подпрограмме 9 муниципальной программы.</w:t>
      </w:r>
    </w:p>
    <w:p w:rsidR="009F3FF8" w:rsidRPr="00524A29" w:rsidRDefault="009F3FF8" w:rsidP="00524A29">
      <w:pPr>
        <w:pStyle w:val="a5"/>
        <w:numPr>
          <w:ilvl w:val="0"/>
          <w:numId w:val="21"/>
        </w:numPr>
        <w:ind w:left="0" w:firstLine="709"/>
        <w:contextualSpacing w:val="0"/>
        <w:jc w:val="both"/>
        <w:rPr>
          <w:rFonts w:ascii="Liberation Serif" w:hAnsi="Liberation Serif"/>
          <w:bCs/>
          <w:sz w:val="28"/>
          <w:szCs w:val="28"/>
        </w:rPr>
      </w:pPr>
      <w:r w:rsidRPr="00524A29">
        <w:rPr>
          <w:rFonts w:ascii="Liberation Serif" w:hAnsi="Liberation Serif"/>
          <w:bCs/>
          <w:sz w:val="28"/>
          <w:szCs w:val="28"/>
        </w:rPr>
        <w:t xml:space="preserve">В муниципальной программе отсутствует показатель </w:t>
      </w:r>
      <w:r w:rsidRPr="00524A29">
        <w:rPr>
          <w:sz w:val="28"/>
          <w:szCs w:val="28"/>
        </w:rPr>
        <w:t>(целевой показатель)</w:t>
      </w:r>
      <w:r w:rsidRPr="00524A29">
        <w:rPr>
          <w:rFonts w:ascii="Liberation Serif" w:hAnsi="Liberation Serif"/>
          <w:bCs/>
          <w:sz w:val="28"/>
          <w:szCs w:val="28"/>
        </w:rPr>
        <w:t xml:space="preserve">, установленный </w:t>
      </w:r>
      <w:r w:rsidRPr="00524A29">
        <w:rPr>
          <w:rFonts w:ascii="Liberation Serif" w:hAnsi="Liberation Serif"/>
          <w:sz w:val="28"/>
          <w:szCs w:val="28"/>
        </w:rPr>
        <w:t xml:space="preserve">соглашениями о достижении результатов и показателей муниципального компонента регионального проекта «Комплексная система обращения с твердыми коммунальными отходами (Свердловская область) на территории МО Красноуфимский округ от 05.04.2023 № 638/11-2020 (Доля направленных на утилизацию отходов, выделенных в результате раздельного накопления и обработки (сортировки) </w:t>
      </w:r>
      <w:r w:rsidRPr="00524A29">
        <w:rPr>
          <w:rFonts w:ascii="Liberation Serif" w:hAnsi="Liberation Serif"/>
          <w:sz w:val="28"/>
          <w:szCs w:val="28"/>
        </w:rPr>
        <w:lastRenderedPageBreak/>
        <w:t xml:space="preserve">твердых коммунальных отходов, в общей массе образованных твердых коммунальных отходов). </w:t>
      </w:r>
    </w:p>
    <w:p w:rsidR="009F3FF8" w:rsidRPr="00524A29" w:rsidRDefault="009F3FF8" w:rsidP="00524A29">
      <w:pPr>
        <w:pStyle w:val="a5"/>
        <w:numPr>
          <w:ilvl w:val="0"/>
          <w:numId w:val="21"/>
        </w:numPr>
        <w:ind w:left="0" w:firstLine="709"/>
        <w:contextualSpacing w:val="0"/>
        <w:jc w:val="both"/>
        <w:rPr>
          <w:rFonts w:ascii="Liberation Serif" w:hAnsi="Liberation Serif"/>
          <w:bCs/>
          <w:sz w:val="28"/>
          <w:szCs w:val="28"/>
        </w:rPr>
      </w:pPr>
      <w:r w:rsidRPr="00524A29">
        <w:rPr>
          <w:rFonts w:ascii="Liberation Serif" w:hAnsi="Liberation Serif" w:cs="Helvetica"/>
          <w:spacing w:val="-2"/>
          <w:sz w:val="28"/>
          <w:szCs w:val="28"/>
        </w:rPr>
        <w:t xml:space="preserve">Заключено 4 </w:t>
      </w:r>
      <w:r w:rsidRPr="00524A29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муниципальных контракта (договора) </w:t>
      </w:r>
      <w:r w:rsidRPr="00524A29">
        <w:rPr>
          <w:rFonts w:ascii="Liberation Serif" w:hAnsi="Liberation Serif" w:cs="Helvetica"/>
          <w:spacing w:val="-2"/>
          <w:sz w:val="28"/>
          <w:szCs w:val="28"/>
        </w:rPr>
        <w:t xml:space="preserve">на поставку </w:t>
      </w:r>
      <w:r w:rsidRPr="00524A29">
        <w:rPr>
          <w:rFonts w:ascii="Liberation Serif" w:hAnsi="Liberation Serif"/>
          <w:sz w:val="28"/>
          <w:szCs w:val="28"/>
        </w:rPr>
        <w:t>контейнеров металлических сетчатых для раздельного накопления твердых коммунальных отходов,</w:t>
      </w:r>
      <w:r w:rsidRPr="00524A29">
        <w:rPr>
          <w:rFonts w:ascii="Liberation Serif" w:hAnsi="Liberation Serif"/>
          <w:bCs/>
          <w:sz w:val="28"/>
          <w:szCs w:val="28"/>
        </w:rPr>
        <w:t xml:space="preserve"> </w:t>
      </w:r>
      <w:r w:rsidRPr="00524A29">
        <w:rPr>
          <w:rFonts w:ascii="Liberation Serif" w:hAnsi="Liberation Serif"/>
          <w:sz w:val="28"/>
          <w:szCs w:val="28"/>
        </w:rPr>
        <w:t xml:space="preserve">бункеров универсальных для накопления мусора без крышки (металлических) </w:t>
      </w:r>
      <w:r w:rsidRPr="00524A29">
        <w:rPr>
          <w:rFonts w:ascii="Liberation Serif" w:hAnsi="Liberation Serif" w:cs="Helvetica"/>
          <w:spacing w:val="-2"/>
          <w:sz w:val="28"/>
          <w:szCs w:val="28"/>
        </w:rPr>
        <w:t xml:space="preserve">на общую </w:t>
      </w:r>
      <w:proofErr w:type="gramStart"/>
      <w:r w:rsidRPr="00524A29">
        <w:rPr>
          <w:rFonts w:ascii="Liberation Serif" w:hAnsi="Liberation Serif" w:cs="Helvetica"/>
          <w:spacing w:val="-2"/>
          <w:sz w:val="28"/>
          <w:szCs w:val="28"/>
        </w:rPr>
        <w:t xml:space="preserve">сумму </w:t>
      </w:r>
      <w:r w:rsidRPr="00524A29">
        <w:rPr>
          <w:rFonts w:ascii="Liberation Serif" w:eastAsia="Calibri" w:hAnsi="Liberation Serif"/>
          <w:sz w:val="28"/>
          <w:szCs w:val="28"/>
          <w:lang w:eastAsia="en-US"/>
        </w:rPr>
        <w:t xml:space="preserve"> 4</w:t>
      </w:r>
      <w:proofErr w:type="gramEnd"/>
      <w:r w:rsidRPr="00524A29">
        <w:rPr>
          <w:rFonts w:ascii="Liberation Serif" w:eastAsia="Calibri" w:hAnsi="Liberation Serif"/>
          <w:sz w:val="28"/>
          <w:szCs w:val="28"/>
          <w:lang w:eastAsia="en-US"/>
        </w:rPr>
        <w:t xml:space="preserve"> 436 666 рублей.</w:t>
      </w:r>
    </w:p>
    <w:p w:rsidR="009F3FF8" w:rsidRPr="00524A29" w:rsidRDefault="009F3FF8" w:rsidP="00524A29">
      <w:pPr>
        <w:pStyle w:val="a5"/>
        <w:numPr>
          <w:ilvl w:val="0"/>
          <w:numId w:val="21"/>
        </w:numPr>
        <w:ind w:left="0" w:firstLine="709"/>
        <w:contextualSpacing w:val="0"/>
        <w:jc w:val="both"/>
        <w:rPr>
          <w:rFonts w:ascii="Liberation Serif" w:hAnsi="Liberation Serif"/>
          <w:bCs/>
          <w:sz w:val="28"/>
          <w:szCs w:val="28"/>
        </w:rPr>
      </w:pPr>
      <w:r w:rsidRPr="00524A29">
        <w:rPr>
          <w:rFonts w:ascii="Liberation Serif" w:hAnsi="Liberation Serif"/>
          <w:bCs/>
          <w:sz w:val="28"/>
          <w:szCs w:val="28"/>
        </w:rPr>
        <w:t xml:space="preserve">Исполнение расходов </w:t>
      </w:r>
      <w:r w:rsidRPr="00524A29">
        <w:rPr>
          <w:rFonts w:ascii="Liberation Serif" w:hAnsi="Liberation Serif" w:cs="Helvetica"/>
          <w:spacing w:val="-2"/>
          <w:sz w:val="28"/>
          <w:szCs w:val="28"/>
        </w:rPr>
        <w:t xml:space="preserve">на закупку </w:t>
      </w:r>
      <w:r w:rsidRPr="00524A29">
        <w:rPr>
          <w:rFonts w:ascii="Liberation Serif" w:hAnsi="Liberation Serif"/>
          <w:sz w:val="28"/>
          <w:szCs w:val="28"/>
        </w:rPr>
        <w:t>контейнеров металлических сетчатых для раздельного накопления твердых коммунальных отходов,</w:t>
      </w:r>
      <w:r w:rsidRPr="00524A29">
        <w:rPr>
          <w:rFonts w:ascii="Liberation Serif" w:hAnsi="Liberation Serif"/>
          <w:bCs/>
          <w:sz w:val="28"/>
          <w:szCs w:val="28"/>
        </w:rPr>
        <w:t xml:space="preserve"> </w:t>
      </w:r>
      <w:r w:rsidRPr="00524A29">
        <w:rPr>
          <w:rFonts w:ascii="Liberation Serif" w:hAnsi="Liberation Serif"/>
          <w:sz w:val="28"/>
          <w:szCs w:val="28"/>
        </w:rPr>
        <w:t>бункеров универсальных для накопления мусора без крышки (металлических)</w:t>
      </w:r>
      <w:r w:rsidRPr="00524A29">
        <w:rPr>
          <w:rFonts w:ascii="Liberation Serif" w:hAnsi="Liberation Serif"/>
          <w:b/>
          <w:sz w:val="28"/>
          <w:szCs w:val="28"/>
        </w:rPr>
        <w:t xml:space="preserve"> </w:t>
      </w:r>
      <w:r w:rsidRPr="00524A29">
        <w:rPr>
          <w:rFonts w:ascii="Liberation Serif" w:hAnsi="Liberation Serif"/>
          <w:bCs/>
          <w:sz w:val="28"/>
          <w:szCs w:val="28"/>
        </w:rPr>
        <w:t xml:space="preserve">по состоянию на 31.12.2022 года составило в сумме </w:t>
      </w:r>
      <w:r w:rsidRPr="00524A29">
        <w:rPr>
          <w:rFonts w:ascii="Liberation Serif" w:hAnsi="Liberation Serif"/>
          <w:sz w:val="28"/>
          <w:szCs w:val="28"/>
        </w:rPr>
        <w:t>4 436 666 рублей</w:t>
      </w:r>
      <w:r w:rsidRPr="00524A29">
        <w:rPr>
          <w:rFonts w:ascii="Liberation Serif" w:hAnsi="Liberation Serif"/>
          <w:bCs/>
          <w:sz w:val="28"/>
          <w:szCs w:val="28"/>
        </w:rPr>
        <w:t xml:space="preserve"> или 100 % от утвержденных расходов</w:t>
      </w:r>
      <w:r w:rsidRPr="00524A29">
        <w:rPr>
          <w:rFonts w:ascii="Liberation Serif" w:hAnsi="Liberation Serif"/>
          <w:sz w:val="28"/>
          <w:szCs w:val="28"/>
        </w:rPr>
        <w:t>.</w:t>
      </w:r>
    </w:p>
    <w:p w:rsidR="009F3FF8" w:rsidRPr="0013472F" w:rsidRDefault="009F3FF8" w:rsidP="009F3FF8">
      <w:pPr>
        <w:pStyle w:val="a5"/>
        <w:tabs>
          <w:tab w:val="left" w:pos="0"/>
        </w:tabs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r w:rsidRPr="0013472F">
        <w:rPr>
          <w:rFonts w:ascii="Liberation Serif" w:hAnsi="Liberation Serif"/>
          <w:i/>
          <w:sz w:val="28"/>
          <w:szCs w:val="28"/>
        </w:rPr>
        <w:t>Критерий: Полнота использования бюджетных средств МО Красноуфимский округ в 2022 году на закупку контейнеров металлических сетчатых для раздельного накопления твердых коммунальных отходов, бункеров универсальных для накопления мусора без крышки (металлических) составил 100 %.</w:t>
      </w:r>
    </w:p>
    <w:p w:rsidR="009F3FF8" w:rsidRPr="00524A29" w:rsidRDefault="009F3FF8" w:rsidP="00524A29">
      <w:pPr>
        <w:pStyle w:val="a5"/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3472F">
        <w:rPr>
          <w:rFonts w:ascii="Liberation Serif" w:hAnsi="Liberation Serif"/>
          <w:i/>
          <w:sz w:val="28"/>
          <w:szCs w:val="28"/>
        </w:rPr>
        <w:t>Критерий: Экономия по результатам заключенных контрактов составила 0 %.</w:t>
      </w:r>
    </w:p>
    <w:p w:rsidR="009F3FF8" w:rsidRPr="00524A29" w:rsidRDefault="009F3FF8" w:rsidP="00524A29">
      <w:pPr>
        <w:pStyle w:val="a5"/>
        <w:numPr>
          <w:ilvl w:val="0"/>
          <w:numId w:val="22"/>
        </w:numPr>
        <w:tabs>
          <w:tab w:val="left" w:pos="0"/>
        </w:tabs>
        <w:ind w:left="0" w:firstLine="375"/>
        <w:jc w:val="both"/>
        <w:rPr>
          <w:rFonts w:ascii="Liberation Serif" w:hAnsi="Liberation Serif"/>
          <w:b/>
          <w:sz w:val="28"/>
          <w:szCs w:val="28"/>
        </w:rPr>
      </w:pPr>
      <w:r w:rsidRPr="00524A29">
        <w:rPr>
          <w:rFonts w:ascii="Liberation Serif" w:hAnsi="Liberation Serif"/>
          <w:b/>
          <w:color w:val="000000" w:themeColor="text1"/>
          <w:sz w:val="28"/>
          <w:szCs w:val="28"/>
        </w:rPr>
        <w:t>По цели контрольного мероприятия:</w:t>
      </w:r>
      <w:r w:rsidRPr="00524A29">
        <w:rPr>
          <w:rFonts w:ascii="Liberation Serif" w:hAnsi="Liberation Serif"/>
          <w:sz w:val="28"/>
          <w:szCs w:val="28"/>
        </w:rPr>
        <w:t xml:space="preserve"> </w:t>
      </w:r>
      <w:r w:rsidRPr="00524A29">
        <w:rPr>
          <w:rFonts w:ascii="Liberation Serif" w:hAnsi="Liberation Serif"/>
          <w:b/>
          <w:sz w:val="28"/>
          <w:szCs w:val="28"/>
        </w:rPr>
        <w:t>проверить порядок учета контейнеров для твердых коммунальных отходов, бункеров универсальных, контейнерных площадок, переданных на праве оперативного управления, а также эффективность использования данного имущества.</w:t>
      </w:r>
    </w:p>
    <w:p w:rsidR="009F3FF8" w:rsidRPr="0084293F" w:rsidRDefault="009F3FF8" w:rsidP="009F3FF8">
      <w:pPr>
        <w:pStyle w:val="a5"/>
        <w:numPr>
          <w:ilvl w:val="0"/>
          <w:numId w:val="20"/>
        </w:numPr>
        <w:tabs>
          <w:tab w:val="left" w:pos="0"/>
        </w:tabs>
        <w:ind w:left="0" w:firstLine="709"/>
        <w:contextualSpacing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Отделами </w:t>
      </w:r>
      <w:r w:rsidRPr="003613F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допущены нарушения двухнедельного срока для представления сведений о приобретенном имуществе в Комитет, установленного п. 3.1 </w:t>
      </w:r>
      <w:r w:rsidRPr="003613F7">
        <w:rPr>
          <w:rFonts w:ascii="Liberation Serif" w:hAnsi="Liberation Serif"/>
          <w:sz w:val="28"/>
          <w:szCs w:val="28"/>
        </w:rPr>
        <w:t xml:space="preserve">Положения о ведении реестра имущества, находящегося в собственности МО Красноуфимский округ, утвержденного решением Думы МО Красноуфимский округ от 25.09.2008 № 84 по </w:t>
      </w:r>
      <w:r>
        <w:rPr>
          <w:rFonts w:ascii="Liberation Serif" w:hAnsi="Liberation Serif"/>
          <w:sz w:val="28"/>
          <w:szCs w:val="28"/>
        </w:rPr>
        <w:t xml:space="preserve">основным </w:t>
      </w:r>
      <w:r w:rsidRPr="00273F77">
        <w:rPr>
          <w:rFonts w:ascii="Liberation Serif" w:hAnsi="Liberation Serif"/>
          <w:sz w:val="28"/>
          <w:szCs w:val="28"/>
        </w:rPr>
        <w:t>средствам в количестве 60 штук на общую сумму 1 265 637 рублей 05 копеек (19 штук</w:t>
      </w:r>
      <w:r>
        <w:rPr>
          <w:rFonts w:ascii="Liberation Serif" w:hAnsi="Liberation Serif"/>
          <w:sz w:val="28"/>
          <w:szCs w:val="28"/>
        </w:rPr>
        <w:t xml:space="preserve"> контейнерных площадок на сумму 367 602 рубля </w:t>
      </w:r>
      <w:r>
        <w:rPr>
          <w:rFonts w:ascii="Liberation Serif" w:hAnsi="Liberation Serif"/>
          <w:sz w:val="28"/>
          <w:szCs w:val="28"/>
        </w:rPr>
        <w:br/>
        <w:t>05 копеек, 30 контейнеров на сумму 162 000 рублей, 2 штук контейнерных площадок для сетчатых контейнеров на сумму 45 035 рублей, 9 бункеров на сумму 691 000 рублей)</w:t>
      </w:r>
      <w:r w:rsidRPr="0084293F">
        <w:rPr>
          <w:rFonts w:ascii="Liberation Serif" w:hAnsi="Liberation Serif"/>
          <w:sz w:val="28"/>
          <w:szCs w:val="28"/>
        </w:rPr>
        <w:t>.</w:t>
      </w:r>
    </w:p>
    <w:p w:rsidR="009F3FF8" w:rsidRPr="00870746" w:rsidRDefault="009F3FF8" w:rsidP="009F3FF8">
      <w:pPr>
        <w:pStyle w:val="a5"/>
        <w:numPr>
          <w:ilvl w:val="0"/>
          <w:numId w:val="20"/>
        </w:numPr>
        <w:tabs>
          <w:tab w:val="left" w:pos="0"/>
        </w:tabs>
        <w:ind w:left="0" w:firstLine="709"/>
        <w:contextualSpacing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 Отделах </w:t>
      </w:r>
      <w:r w:rsidRPr="00273F77">
        <w:rPr>
          <w:rFonts w:ascii="Liberation Serif" w:hAnsi="Liberation Serif" w:cs="Arial"/>
          <w:sz w:val="28"/>
          <w:szCs w:val="28"/>
        </w:rPr>
        <w:t xml:space="preserve">выявлены неучтенные излишки основных средств в количестве 135 штук на общую сумму 657 415 рублей 72 копейки </w:t>
      </w:r>
      <w:r>
        <w:rPr>
          <w:rFonts w:ascii="Liberation Serif" w:hAnsi="Liberation Serif" w:cs="Arial"/>
          <w:sz w:val="28"/>
          <w:szCs w:val="28"/>
        </w:rPr>
        <w:br/>
      </w:r>
      <w:r w:rsidRPr="00273F77">
        <w:rPr>
          <w:rFonts w:ascii="Liberation Serif" w:hAnsi="Liberation Serif" w:cs="Arial"/>
          <w:sz w:val="28"/>
          <w:szCs w:val="28"/>
        </w:rPr>
        <w:t>(5 площадок на сумму 114 240 рублей 85 копеек, 130 контейнеров на сумму 543 174 рубля 87 копеек).</w:t>
      </w:r>
    </w:p>
    <w:p w:rsidR="009F3FF8" w:rsidRPr="00870746" w:rsidRDefault="009F3FF8" w:rsidP="009F3FF8">
      <w:pPr>
        <w:pStyle w:val="a5"/>
        <w:numPr>
          <w:ilvl w:val="0"/>
          <w:numId w:val="20"/>
        </w:numPr>
        <w:tabs>
          <w:tab w:val="left" w:pos="0"/>
        </w:tabs>
        <w:ind w:left="0" w:firstLine="709"/>
        <w:contextualSpacing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Выявлены нарушения </w:t>
      </w:r>
      <w:r w:rsidRPr="00870746">
        <w:rPr>
          <w:rFonts w:ascii="Liberation Serif" w:hAnsi="Liberation Serif" w:cs="Arial"/>
          <w:sz w:val="28"/>
          <w:szCs w:val="28"/>
        </w:rPr>
        <w:t>Федерального закона «О бухгалтерском учете» от 06.12.2011 № 402-ФЗ</w:t>
      </w:r>
      <w:r>
        <w:rPr>
          <w:rFonts w:ascii="Liberation Serif" w:hAnsi="Liberation Serif" w:cs="Arial"/>
          <w:sz w:val="28"/>
          <w:szCs w:val="28"/>
        </w:rPr>
        <w:t xml:space="preserve"> по основным средствам в количестве 29 штук на сумму 339 867 рублей 59 копеек</w:t>
      </w:r>
      <w:r w:rsidRPr="008A4F91">
        <w:rPr>
          <w:rFonts w:ascii="Liberation Serif" w:hAnsi="Liberation Serif" w:cs="Arial"/>
          <w:sz w:val="28"/>
          <w:szCs w:val="28"/>
        </w:rPr>
        <w:t>.</w:t>
      </w:r>
    </w:p>
    <w:p w:rsidR="009F3FF8" w:rsidRPr="008A4F91" w:rsidRDefault="009F3FF8" w:rsidP="009F3FF8">
      <w:pPr>
        <w:pStyle w:val="a5"/>
        <w:numPr>
          <w:ilvl w:val="0"/>
          <w:numId w:val="20"/>
        </w:numPr>
        <w:tabs>
          <w:tab w:val="left" w:pos="0"/>
        </w:tabs>
        <w:ind w:left="0" w:firstLine="709"/>
        <w:contextualSpacing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Выявлены </w:t>
      </w:r>
      <w:r w:rsidRPr="00F458EE">
        <w:rPr>
          <w:rFonts w:ascii="Liberation Serif" w:hAnsi="Liberation Serif"/>
          <w:sz w:val="28"/>
          <w:szCs w:val="28"/>
        </w:rPr>
        <w:t>нарушени</w:t>
      </w:r>
      <w:r>
        <w:rPr>
          <w:rFonts w:ascii="Liberation Serif" w:hAnsi="Liberation Serif"/>
          <w:sz w:val="28"/>
          <w:szCs w:val="28"/>
        </w:rPr>
        <w:t>я</w:t>
      </w:r>
      <w:r w:rsidRPr="00F458EE">
        <w:rPr>
          <w:rFonts w:ascii="Liberation Serif" w:hAnsi="Liberation Serif"/>
          <w:sz w:val="28"/>
          <w:szCs w:val="28"/>
        </w:rPr>
        <w:t xml:space="preserve"> порядка учета, установленного Инструкцией № 157н</w:t>
      </w:r>
      <w:r>
        <w:rPr>
          <w:rFonts w:ascii="Liberation Serif" w:hAnsi="Liberation Serif"/>
          <w:sz w:val="28"/>
          <w:szCs w:val="28"/>
        </w:rPr>
        <w:t xml:space="preserve"> по основным средствам в количестве 98 штук на сумму 2 053 032 рубля 13 копеек</w:t>
      </w:r>
      <w:r w:rsidRPr="007C4498">
        <w:rPr>
          <w:rFonts w:ascii="Liberation Serif" w:hAnsi="Liberation Serif"/>
          <w:sz w:val="28"/>
          <w:szCs w:val="28"/>
        </w:rPr>
        <w:t>.</w:t>
      </w:r>
    </w:p>
    <w:p w:rsidR="009F3FF8" w:rsidRPr="00FF5B54" w:rsidRDefault="009F3FF8" w:rsidP="009F3FF8">
      <w:pPr>
        <w:pStyle w:val="a5"/>
        <w:numPr>
          <w:ilvl w:val="0"/>
          <w:numId w:val="20"/>
        </w:numPr>
        <w:tabs>
          <w:tab w:val="left" w:pos="0"/>
        </w:tabs>
        <w:ind w:left="0" w:firstLine="709"/>
        <w:contextualSpacing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Приобретенные в 2022 году </w:t>
      </w:r>
      <w:r w:rsidRPr="002D2034">
        <w:rPr>
          <w:rFonts w:ascii="Liberation Serif" w:hAnsi="Liberation Serif"/>
          <w:sz w:val="28"/>
          <w:szCs w:val="28"/>
        </w:rPr>
        <w:t>контейнер</w:t>
      </w:r>
      <w:r>
        <w:rPr>
          <w:rFonts w:ascii="Liberation Serif" w:hAnsi="Liberation Serif"/>
          <w:sz w:val="28"/>
          <w:szCs w:val="28"/>
        </w:rPr>
        <w:t>ы</w:t>
      </w:r>
      <w:r w:rsidRPr="002D2034">
        <w:rPr>
          <w:rFonts w:ascii="Liberation Serif" w:hAnsi="Liberation Serif"/>
          <w:sz w:val="28"/>
          <w:szCs w:val="28"/>
        </w:rPr>
        <w:t xml:space="preserve"> </w:t>
      </w:r>
      <w:r w:rsidRPr="00434A76">
        <w:rPr>
          <w:rFonts w:ascii="Liberation Serif" w:hAnsi="Liberation Serif"/>
          <w:sz w:val="28"/>
          <w:szCs w:val="28"/>
        </w:rPr>
        <w:t>металлические сетчаты</w:t>
      </w:r>
      <w:r>
        <w:rPr>
          <w:rFonts w:ascii="Liberation Serif" w:hAnsi="Liberation Serif"/>
          <w:sz w:val="28"/>
          <w:szCs w:val="28"/>
        </w:rPr>
        <w:t>е</w:t>
      </w:r>
      <w:r w:rsidRPr="002D2034">
        <w:rPr>
          <w:rFonts w:ascii="Liberation Serif" w:hAnsi="Liberation Serif"/>
          <w:sz w:val="28"/>
          <w:szCs w:val="28"/>
        </w:rPr>
        <w:t xml:space="preserve"> для раздельного накопления твердых коммунальных отходов</w:t>
      </w:r>
      <w:r>
        <w:rPr>
          <w:rFonts w:ascii="Liberation Serif" w:hAnsi="Liberation Serif"/>
          <w:sz w:val="28"/>
          <w:szCs w:val="28"/>
        </w:rPr>
        <w:t xml:space="preserve"> в количестве 200 штук</w:t>
      </w:r>
      <w:r w:rsidRPr="0084293F">
        <w:rPr>
          <w:rFonts w:ascii="Liberation Serif" w:hAnsi="Liberation Serif"/>
          <w:sz w:val="28"/>
          <w:szCs w:val="28"/>
        </w:rPr>
        <w:t>,</w:t>
      </w:r>
      <w:r w:rsidRPr="0084293F">
        <w:rPr>
          <w:rFonts w:ascii="Liberation Serif" w:hAnsi="Liberation Serif"/>
          <w:bCs/>
          <w:sz w:val="28"/>
          <w:szCs w:val="28"/>
        </w:rPr>
        <w:t xml:space="preserve"> </w:t>
      </w:r>
      <w:r w:rsidRPr="0084293F">
        <w:rPr>
          <w:rFonts w:ascii="Liberation Serif" w:hAnsi="Liberation Serif"/>
          <w:sz w:val="28"/>
          <w:szCs w:val="28"/>
        </w:rPr>
        <w:t>бункер</w:t>
      </w:r>
      <w:r>
        <w:rPr>
          <w:rFonts w:ascii="Liberation Serif" w:hAnsi="Liberation Serif"/>
          <w:sz w:val="28"/>
          <w:szCs w:val="28"/>
        </w:rPr>
        <w:t>ы</w:t>
      </w:r>
      <w:r w:rsidRPr="0084293F">
        <w:rPr>
          <w:rFonts w:ascii="Liberation Serif" w:hAnsi="Liberation Serif"/>
          <w:sz w:val="28"/>
          <w:szCs w:val="28"/>
        </w:rPr>
        <w:t xml:space="preserve"> универсальны</w:t>
      </w:r>
      <w:r>
        <w:rPr>
          <w:rFonts w:ascii="Liberation Serif" w:hAnsi="Liberation Serif"/>
          <w:sz w:val="28"/>
          <w:szCs w:val="28"/>
        </w:rPr>
        <w:t>е</w:t>
      </w:r>
      <w:r w:rsidRPr="0084293F">
        <w:rPr>
          <w:rFonts w:ascii="Liberation Serif" w:hAnsi="Liberation Serif"/>
          <w:sz w:val="28"/>
          <w:szCs w:val="28"/>
        </w:rPr>
        <w:t xml:space="preserve"> для накопления мусора без крышки </w:t>
      </w:r>
      <w:r w:rsidRPr="0084293F">
        <w:rPr>
          <w:rFonts w:ascii="Liberation Serif" w:hAnsi="Liberation Serif"/>
          <w:sz w:val="28"/>
          <w:szCs w:val="28"/>
        </w:rPr>
        <w:lastRenderedPageBreak/>
        <w:t>(металлических)</w:t>
      </w:r>
      <w:r>
        <w:rPr>
          <w:rFonts w:ascii="Liberation Serif" w:hAnsi="Liberation Serif"/>
          <w:sz w:val="28"/>
          <w:szCs w:val="28"/>
        </w:rPr>
        <w:t xml:space="preserve"> в количестве 9 штук размещены на территории МО Красноуфимский округ и используются по прямому назначению</w:t>
      </w:r>
      <w:r w:rsidRPr="00FF5B54">
        <w:rPr>
          <w:rFonts w:ascii="Liberation Serif" w:hAnsi="Liberation Serif"/>
          <w:sz w:val="28"/>
          <w:szCs w:val="28"/>
        </w:rPr>
        <w:t>.</w:t>
      </w:r>
    </w:p>
    <w:p w:rsidR="009F3FF8" w:rsidRPr="0063735A" w:rsidRDefault="009F3FF8" w:rsidP="009F3FF8">
      <w:pPr>
        <w:pStyle w:val="a5"/>
        <w:tabs>
          <w:tab w:val="left" w:pos="0"/>
        </w:tabs>
        <w:ind w:left="0" w:firstLine="709"/>
        <w:rPr>
          <w:rFonts w:ascii="Liberation Serif" w:hAnsi="Liberation Serif"/>
          <w:i/>
          <w:sz w:val="28"/>
          <w:szCs w:val="28"/>
        </w:rPr>
      </w:pPr>
      <w:r w:rsidRPr="0063735A">
        <w:rPr>
          <w:rFonts w:ascii="Liberation Serif" w:hAnsi="Liberation Serif"/>
          <w:i/>
          <w:sz w:val="28"/>
          <w:szCs w:val="28"/>
        </w:rPr>
        <w:t>Критерий:</w:t>
      </w:r>
    </w:p>
    <w:p w:rsidR="009F3FF8" w:rsidRDefault="009F3FF8" w:rsidP="009F3FF8">
      <w:pPr>
        <w:pStyle w:val="a5"/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r w:rsidRPr="0063735A">
        <w:rPr>
          <w:rFonts w:ascii="Liberation Serif" w:hAnsi="Liberation Serif"/>
          <w:i/>
          <w:sz w:val="28"/>
          <w:szCs w:val="28"/>
        </w:rPr>
        <w:t xml:space="preserve">Соотношение наличия и </w:t>
      </w:r>
      <w:bookmarkStart w:id="0" w:name="_GoBack"/>
      <w:bookmarkEnd w:id="0"/>
      <w:r w:rsidR="00524A29" w:rsidRPr="0063735A">
        <w:rPr>
          <w:rFonts w:ascii="Liberation Serif" w:hAnsi="Liberation Serif"/>
          <w:i/>
          <w:sz w:val="28"/>
          <w:szCs w:val="28"/>
        </w:rPr>
        <w:t>фактического использования,</w:t>
      </w:r>
      <w:r w:rsidRPr="0063735A">
        <w:rPr>
          <w:rFonts w:ascii="Liberation Serif" w:hAnsi="Liberation Serif"/>
          <w:i/>
          <w:sz w:val="28"/>
          <w:szCs w:val="28"/>
        </w:rPr>
        <w:t xml:space="preserve"> закрепленного (приобретенного в 2022 году) муниципального имущества для накопления (в том числе раздельного) твердых коммунальных отходов составляет 100 %.</w:t>
      </w:r>
    </w:p>
    <w:p w:rsidR="00CE738B" w:rsidRDefault="00CE738B" w:rsidP="009F3FF8">
      <w:pPr>
        <w:jc w:val="both"/>
        <w:rPr>
          <w:rFonts w:ascii="Liberation Serif" w:hAnsi="Liberation Serif"/>
          <w:sz w:val="28"/>
          <w:szCs w:val="28"/>
        </w:rPr>
      </w:pPr>
    </w:p>
    <w:p w:rsidR="00A20B64" w:rsidRDefault="00A7029F" w:rsidP="00D61DB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Отчет по результатам </w:t>
      </w:r>
      <w:r w:rsidR="00BD588B" w:rsidRPr="00BD588B">
        <w:rPr>
          <w:rFonts w:ascii="Liberation Serif" w:hAnsi="Liberation Serif"/>
          <w:sz w:val="28"/>
          <w:szCs w:val="28"/>
        </w:rPr>
        <w:t>контрольного мероприятия</w:t>
      </w:r>
      <w:r w:rsidR="004B17C6" w:rsidRPr="00BD588B">
        <w:rPr>
          <w:rFonts w:ascii="Liberation Serif" w:hAnsi="Liberation Serif"/>
          <w:sz w:val="28"/>
          <w:szCs w:val="28"/>
        </w:rPr>
        <w:t xml:space="preserve"> рассмотрен </w:t>
      </w:r>
      <w:r w:rsidR="00BD588B" w:rsidRPr="00BD588B">
        <w:rPr>
          <w:rFonts w:ascii="Liberation Serif" w:hAnsi="Liberation Serif"/>
          <w:sz w:val="28"/>
          <w:szCs w:val="28"/>
        </w:rPr>
        <w:t xml:space="preserve">на </w:t>
      </w:r>
      <w:r w:rsidR="00F002BD" w:rsidRPr="00BD588B">
        <w:rPr>
          <w:rFonts w:ascii="Liberation Serif" w:hAnsi="Liberation Serif"/>
          <w:sz w:val="28"/>
          <w:szCs w:val="28"/>
        </w:rPr>
        <w:t>заседании постоянной депутатской комиссии</w:t>
      </w:r>
      <w:r w:rsidR="004B17C6" w:rsidRPr="00BD588B">
        <w:rPr>
          <w:rFonts w:ascii="Liberation Serif" w:hAnsi="Liberation Serif"/>
          <w:sz w:val="28"/>
          <w:szCs w:val="28"/>
        </w:rPr>
        <w:t xml:space="preserve"> </w:t>
      </w:r>
      <w:r w:rsidR="00F002BD" w:rsidRPr="00BD588B">
        <w:rPr>
          <w:rFonts w:ascii="Liberation Serif" w:hAnsi="Liberation Serif"/>
          <w:sz w:val="28"/>
          <w:szCs w:val="28"/>
        </w:rPr>
        <w:t>по экономической</w:t>
      </w:r>
      <w:r w:rsidR="004B17C6" w:rsidRPr="00BD588B">
        <w:rPr>
          <w:rFonts w:ascii="Liberation Serif" w:hAnsi="Liberation Serif"/>
          <w:sz w:val="28"/>
          <w:szCs w:val="28"/>
        </w:rPr>
        <w:t xml:space="preserve"> политике, бюджету и </w:t>
      </w:r>
      <w:r w:rsidR="00F002BD" w:rsidRPr="00BD588B">
        <w:rPr>
          <w:rFonts w:ascii="Liberation Serif" w:hAnsi="Liberation Serif"/>
          <w:sz w:val="28"/>
          <w:szCs w:val="28"/>
        </w:rPr>
        <w:t>налогам и</w:t>
      </w:r>
      <w:r w:rsidR="004B17C6" w:rsidRPr="00BD588B">
        <w:rPr>
          <w:rFonts w:ascii="Liberation Serif" w:hAnsi="Liberation Serif"/>
          <w:sz w:val="28"/>
          <w:szCs w:val="28"/>
        </w:rPr>
        <w:t xml:space="preserve"> на заседании Думы </w:t>
      </w:r>
      <w:r w:rsidR="00F002BD" w:rsidRPr="00BD588B">
        <w:rPr>
          <w:rFonts w:ascii="Liberation Serif" w:hAnsi="Liberation Serif"/>
          <w:sz w:val="28"/>
          <w:szCs w:val="28"/>
        </w:rPr>
        <w:t>МО Красноуфимский</w:t>
      </w:r>
      <w:r w:rsidR="00BD588B" w:rsidRPr="00BD588B">
        <w:rPr>
          <w:rFonts w:ascii="Liberation Serif" w:hAnsi="Liberation Serif"/>
          <w:sz w:val="28"/>
          <w:szCs w:val="28"/>
        </w:rPr>
        <w:t xml:space="preserve"> </w:t>
      </w:r>
      <w:r w:rsidR="00A76420">
        <w:rPr>
          <w:rFonts w:ascii="Liberation Serif" w:hAnsi="Liberation Serif"/>
          <w:sz w:val="28"/>
          <w:szCs w:val="28"/>
        </w:rPr>
        <w:t>округ 30.11</w:t>
      </w:r>
      <w:r w:rsidR="000B08B3">
        <w:rPr>
          <w:rFonts w:ascii="Liberation Serif" w:hAnsi="Liberation Serif"/>
          <w:sz w:val="28"/>
          <w:szCs w:val="28"/>
        </w:rPr>
        <w:t>.2023</w:t>
      </w:r>
      <w:r w:rsidR="004B17C6" w:rsidRPr="00BD588B">
        <w:rPr>
          <w:rFonts w:ascii="Liberation Serif" w:hAnsi="Liberation Serif"/>
          <w:sz w:val="28"/>
          <w:szCs w:val="28"/>
        </w:rPr>
        <w:t xml:space="preserve"> года.</w:t>
      </w:r>
      <w:r w:rsidR="00C96122" w:rsidRPr="00BD588B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="007300B1" w:rsidRPr="00BD588B">
        <w:rPr>
          <w:rFonts w:ascii="Liberation Serif" w:hAnsi="Liberation Serif"/>
          <w:sz w:val="28"/>
          <w:szCs w:val="28"/>
        </w:rPr>
        <w:t xml:space="preserve">          </w:t>
      </w:r>
      <w:r w:rsidR="00C96122" w:rsidRPr="00BD588B">
        <w:rPr>
          <w:rFonts w:ascii="Liberation Serif" w:hAnsi="Liberation Serif"/>
          <w:sz w:val="28"/>
          <w:szCs w:val="28"/>
        </w:rPr>
        <w:t xml:space="preserve">    </w:t>
      </w:r>
    </w:p>
    <w:p w:rsidR="00C96122" w:rsidRPr="00BD588B" w:rsidRDefault="00C96122" w:rsidP="008F443F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     </w:t>
      </w:r>
      <w:r w:rsidR="00F769BE" w:rsidRPr="00BD588B">
        <w:rPr>
          <w:rFonts w:ascii="Liberation Serif" w:hAnsi="Liberation Serif"/>
          <w:sz w:val="28"/>
          <w:szCs w:val="28"/>
        </w:rPr>
        <w:t xml:space="preserve">          </w:t>
      </w:r>
      <w:r w:rsidRPr="00BD588B">
        <w:rPr>
          <w:rFonts w:ascii="Liberation Serif" w:hAnsi="Liberation Serif"/>
          <w:sz w:val="28"/>
          <w:szCs w:val="28"/>
        </w:rPr>
        <w:t xml:space="preserve"> И.Г.</w:t>
      </w:r>
      <w:r w:rsidR="008F443F">
        <w:rPr>
          <w:rFonts w:ascii="Liberation Serif" w:hAnsi="Liberation Serif"/>
          <w:sz w:val="28"/>
          <w:szCs w:val="28"/>
        </w:rPr>
        <w:t xml:space="preserve"> </w:t>
      </w:r>
      <w:r w:rsidRPr="00BD588B">
        <w:rPr>
          <w:rFonts w:ascii="Liberation Serif" w:hAnsi="Liberation Serif"/>
          <w:sz w:val="28"/>
          <w:szCs w:val="28"/>
        </w:rPr>
        <w:t>Тебнева</w:t>
      </w:r>
    </w:p>
    <w:p w:rsidR="00C96122" w:rsidRPr="00BD588B" w:rsidRDefault="00C96122" w:rsidP="008F443F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                                                                  </w:t>
      </w:r>
      <w:r w:rsidR="00BD588B" w:rsidRPr="00BD588B">
        <w:rPr>
          <w:rFonts w:ascii="Liberation Serif" w:hAnsi="Liberation Serif"/>
          <w:sz w:val="28"/>
          <w:szCs w:val="28"/>
        </w:rPr>
        <w:t>председатель Ревизионной</w:t>
      </w:r>
      <w:r w:rsidRPr="00BD588B">
        <w:rPr>
          <w:rFonts w:ascii="Liberation Serif" w:hAnsi="Liberation Serif"/>
          <w:sz w:val="28"/>
          <w:szCs w:val="28"/>
        </w:rPr>
        <w:t xml:space="preserve"> комиссии </w:t>
      </w:r>
    </w:p>
    <w:p w:rsidR="00C96122" w:rsidRPr="00BD588B" w:rsidRDefault="00C96122" w:rsidP="008F443F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МО Красноуфимский округ</w:t>
      </w:r>
    </w:p>
    <w:sectPr w:rsidR="00C96122" w:rsidRPr="00BD588B" w:rsidSect="00D61DBB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C05"/>
    <w:multiLevelType w:val="multilevel"/>
    <w:tmpl w:val="7C08D0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490278E"/>
    <w:multiLevelType w:val="hybridMultilevel"/>
    <w:tmpl w:val="10329FC4"/>
    <w:lvl w:ilvl="0" w:tplc="AB429B0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93E45E8"/>
    <w:multiLevelType w:val="multilevel"/>
    <w:tmpl w:val="1DEC3736"/>
    <w:lvl w:ilvl="0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09703418"/>
    <w:multiLevelType w:val="multilevel"/>
    <w:tmpl w:val="3CC2512C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16F43305"/>
    <w:multiLevelType w:val="hybridMultilevel"/>
    <w:tmpl w:val="018C9924"/>
    <w:lvl w:ilvl="0" w:tplc="CBC6160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9C6DAA"/>
    <w:multiLevelType w:val="hybridMultilevel"/>
    <w:tmpl w:val="8668A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EF55F4"/>
    <w:multiLevelType w:val="multilevel"/>
    <w:tmpl w:val="F752A108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26083F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5C1164"/>
    <w:multiLevelType w:val="hybridMultilevel"/>
    <w:tmpl w:val="88F6C1D0"/>
    <w:lvl w:ilvl="0" w:tplc="98BAC7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B1D130E"/>
    <w:multiLevelType w:val="hybridMultilevel"/>
    <w:tmpl w:val="7DACC75C"/>
    <w:lvl w:ilvl="0" w:tplc="32AC550E">
      <w:start w:val="2"/>
      <w:numFmt w:val="decimal"/>
      <w:lvlText w:val="%1."/>
      <w:lvlJc w:val="left"/>
      <w:pPr>
        <w:ind w:left="73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B8065FC"/>
    <w:multiLevelType w:val="multilevel"/>
    <w:tmpl w:val="3B3E24A6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3F6676C6"/>
    <w:multiLevelType w:val="hybridMultilevel"/>
    <w:tmpl w:val="D3E47666"/>
    <w:lvl w:ilvl="0" w:tplc="F6EEABC2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C6F12CC"/>
    <w:multiLevelType w:val="hybridMultilevel"/>
    <w:tmpl w:val="AFFA9B5E"/>
    <w:lvl w:ilvl="0" w:tplc="017C59D4">
      <w:start w:val="5"/>
      <w:numFmt w:val="decimal"/>
      <w:lvlText w:val="%1."/>
      <w:lvlJc w:val="left"/>
      <w:pPr>
        <w:ind w:left="1429" w:hanging="360"/>
      </w:pPr>
      <w:rPr>
        <w:rFonts w:ascii="Liberation Serif" w:eastAsiaTheme="minorHAnsi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547BC"/>
    <w:multiLevelType w:val="hybridMultilevel"/>
    <w:tmpl w:val="587265CE"/>
    <w:lvl w:ilvl="0" w:tplc="CF405286">
      <w:start w:val="5"/>
      <w:numFmt w:val="decimal"/>
      <w:lvlText w:val="%1."/>
      <w:lvlJc w:val="left"/>
      <w:pPr>
        <w:ind w:left="735" w:hanging="360"/>
      </w:pPr>
      <w:rPr>
        <w:rFonts w:eastAsia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F284904"/>
    <w:multiLevelType w:val="hybridMultilevel"/>
    <w:tmpl w:val="A5E25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2733352"/>
    <w:multiLevelType w:val="hybridMultilevel"/>
    <w:tmpl w:val="C9BA66EA"/>
    <w:lvl w:ilvl="0" w:tplc="B4629E92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1F7534D"/>
    <w:multiLevelType w:val="multilevel"/>
    <w:tmpl w:val="E24CF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2B30B15"/>
    <w:multiLevelType w:val="hybridMultilevel"/>
    <w:tmpl w:val="AE5EF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5B444A"/>
    <w:multiLevelType w:val="hybridMultilevel"/>
    <w:tmpl w:val="2CEA510E"/>
    <w:lvl w:ilvl="0" w:tplc="2626040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62BF5"/>
    <w:multiLevelType w:val="hybridMultilevel"/>
    <w:tmpl w:val="10329FC4"/>
    <w:lvl w:ilvl="0" w:tplc="AB429B0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793837A6"/>
    <w:multiLevelType w:val="hybridMultilevel"/>
    <w:tmpl w:val="8402A898"/>
    <w:lvl w:ilvl="0" w:tplc="8B5E3D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2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14"/>
  </w:num>
  <w:num w:numId="11">
    <w:abstractNumId w:val="2"/>
  </w:num>
  <w:num w:numId="12">
    <w:abstractNumId w:val="10"/>
  </w:num>
  <w:num w:numId="13">
    <w:abstractNumId w:val="12"/>
  </w:num>
  <w:num w:numId="14">
    <w:abstractNumId w:val="6"/>
  </w:num>
  <w:num w:numId="15">
    <w:abstractNumId w:val="13"/>
  </w:num>
  <w:num w:numId="16">
    <w:abstractNumId w:val="18"/>
  </w:num>
  <w:num w:numId="17">
    <w:abstractNumId w:val="5"/>
  </w:num>
  <w:num w:numId="18">
    <w:abstractNumId w:val="1"/>
  </w:num>
  <w:num w:numId="19">
    <w:abstractNumId w:val="17"/>
  </w:num>
  <w:num w:numId="20">
    <w:abstractNumId w:val="19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122"/>
    <w:rsid w:val="000A1439"/>
    <w:rsid w:val="000B08B3"/>
    <w:rsid w:val="000B2EC8"/>
    <w:rsid w:val="000C1457"/>
    <w:rsid w:val="000F1507"/>
    <w:rsid w:val="00200145"/>
    <w:rsid w:val="00287A3D"/>
    <w:rsid w:val="002B37E4"/>
    <w:rsid w:val="00444D55"/>
    <w:rsid w:val="00444FB6"/>
    <w:rsid w:val="00445317"/>
    <w:rsid w:val="004514D0"/>
    <w:rsid w:val="00485948"/>
    <w:rsid w:val="00493A77"/>
    <w:rsid w:val="004B17C6"/>
    <w:rsid w:val="004E4CC4"/>
    <w:rsid w:val="004F611D"/>
    <w:rsid w:val="00524A29"/>
    <w:rsid w:val="00543056"/>
    <w:rsid w:val="0063685C"/>
    <w:rsid w:val="00680895"/>
    <w:rsid w:val="007300B1"/>
    <w:rsid w:val="0078652E"/>
    <w:rsid w:val="007C1B10"/>
    <w:rsid w:val="0082505A"/>
    <w:rsid w:val="008D24E3"/>
    <w:rsid w:val="008F443F"/>
    <w:rsid w:val="00965609"/>
    <w:rsid w:val="009B1C01"/>
    <w:rsid w:val="009F3FF8"/>
    <w:rsid w:val="00A20B64"/>
    <w:rsid w:val="00A4223E"/>
    <w:rsid w:val="00A7029F"/>
    <w:rsid w:val="00A76420"/>
    <w:rsid w:val="00AA564A"/>
    <w:rsid w:val="00AE3B54"/>
    <w:rsid w:val="00B7248C"/>
    <w:rsid w:val="00BB3637"/>
    <w:rsid w:val="00BD588B"/>
    <w:rsid w:val="00C96122"/>
    <w:rsid w:val="00CE738B"/>
    <w:rsid w:val="00D61DBB"/>
    <w:rsid w:val="00E2310D"/>
    <w:rsid w:val="00E472D5"/>
    <w:rsid w:val="00E53467"/>
    <w:rsid w:val="00E76886"/>
    <w:rsid w:val="00E95FA0"/>
    <w:rsid w:val="00F002BD"/>
    <w:rsid w:val="00F24250"/>
    <w:rsid w:val="00F24F3C"/>
    <w:rsid w:val="00F36366"/>
    <w:rsid w:val="00F769BE"/>
    <w:rsid w:val="00F824EF"/>
    <w:rsid w:val="00F949E6"/>
    <w:rsid w:val="00FC54AA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BC65"/>
  <w15:docId w15:val="{79DD84EB-C3C1-4EE4-A4EE-6E31EDB4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6122"/>
    <w:pPr>
      <w:jc w:val="center"/>
    </w:pPr>
    <w:rPr>
      <w:b/>
      <w:sz w:val="40"/>
      <w:szCs w:val="40"/>
    </w:rPr>
  </w:style>
  <w:style w:type="character" w:customStyle="1" w:styleId="a4">
    <w:name w:val="Заголовок Знак"/>
    <w:basedOn w:val="a0"/>
    <w:link w:val="a3"/>
    <w:rsid w:val="00C96122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5">
    <w:name w:val="List Paragraph"/>
    <w:aliases w:val="Нумерованый список,Bullet List,FooterText,numbered,SL_Абзац списка,Use Case List Paragraph,ТЗ список,Абзац списка литеральный,Список дефисный,Paragraphe de liste1,lp1,Маркер"/>
    <w:basedOn w:val="a"/>
    <w:link w:val="a6"/>
    <w:uiPriority w:val="34"/>
    <w:qFormat/>
    <w:rsid w:val="00485948"/>
    <w:pPr>
      <w:ind w:left="720"/>
      <w:contextualSpacing/>
    </w:pPr>
  </w:style>
  <w:style w:type="character" w:customStyle="1" w:styleId="a6">
    <w:name w:val="Абзац списка Знак"/>
    <w:aliases w:val="Нумерованый список Знак,Bullet List Знак,FooterText Знак,numbered Знак,SL_Абзац списка Знак,Use Case List Paragraph Знак,ТЗ список Знак,Абзац списка литеральный Знак,Список дефисный Знак,Paragraphe de liste1 Знак,lp1 Знак,Маркер Знак"/>
    <w:link w:val="a5"/>
    <w:uiPriority w:val="34"/>
    <w:locked/>
    <w:rsid w:val="00485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2310D"/>
    <w:rPr>
      <w:b/>
      <w:bCs/>
    </w:rPr>
  </w:style>
  <w:style w:type="character" w:styleId="a8">
    <w:name w:val="Emphasis"/>
    <w:basedOn w:val="a0"/>
    <w:uiPriority w:val="20"/>
    <w:qFormat/>
    <w:rsid w:val="000F150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D5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588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Стиль2"/>
    <w:basedOn w:val="a5"/>
    <w:link w:val="20"/>
    <w:qFormat/>
    <w:rsid w:val="00F36366"/>
    <w:pPr>
      <w:ind w:left="0" w:firstLine="709"/>
      <w:contextualSpacing w:val="0"/>
      <w:jc w:val="both"/>
    </w:pPr>
    <w:rPr>
      <w:sz w:val="28"/>
      <w:szCs w:val="28"/>
    </w:rPr>
  </w:style>
  <w:style w:type="character" w:customStyle="1" w:styleId="20">
    <w:name w:val="Стиль2 Знак"/>
    <w:basedOn w:val="a6"/>
    <w:link w:val="2"/>
    <w:rsid w:val="00F363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B1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9F3FF8"/>
    <w:rPr>
      <w:color w:val="0000FF"/>
      <w:u w:val="single"/>
    </w:rPr>
  </w:style>
  <w:style w:type="character" w:customStyle="1" w:styleId="ac">
    <w:name w:val="Основной текст Знак"/>
    <w:aliases w:val="Основной текст 2a Знак"/>
    <w:link w:val="ad"/>
    <w:locked/>
    <w:rsid w:val="00524A29"/>
    <w:rPr>
      <w:sz w:val="24"/>
      <w:szCs w:val="24"/>
      <w:lang w:eastAsia="ar-SA"/>
    </w:rPr>
  </w:style>
  <w:style w:type="paragraph" w:styleId="ad">
    <w:name w:val="Body Text"/>
    <w:aliases w:val="Основной текст 2a"/>
    <w:basedOn w:val="a"/>
    <w:link w:val="ac"/>
    <w:unhideWhenUsed/>
    <w:rsid w:val="00524A29"/>
    <w:pPr>
      <w:suppressAutoHyphens/>
      <w:spacing w:after="120"/>
    </w:pPr>
    <w:rPr>
      <w:rFonts w:asciiTheme="minorHAnsi" w:eastAsiaTheme="minorHAnsi" w:hAnsiTheme="minorHAnsi" w:cstheme="minorBidi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524A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37</cp:revision>
  <cp:lastPrinted>2023-11-27T11:10:00Z</cp:lastPrinted>
  <dcterms:created xsi:type="dcterms:W3CDTF">2019-07-08T02:56:00Z</dcterms:created>
  <dcterms:modified xsi:type="dcterms:W3CDTF">2023-11-28T04:19:00Z</dcterms:modified>
</cp:coreProperties>
</file>