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7B6" w:rsidRDefault="00CD31DD" w:rsidP="007327B6">
      <w:pPr>
        <w:ind w:left="234"/>
        <w:jc w:val="center"/>
        <w:rPr>
          <w:b/>
          <w:sz w:val="28"/>
          <w:szCs w:val="28"/>
        </w:rPr>
      </w:pPr>
      <w:r>
        <w:rPr>
          <w:noProof/>
        </w:rPr>
        <w:drawing>
          <wp:anchor distT="0" distB="0" distL="114300" distR="114300" simplePos="0" relativeHeight="251659264" behindDoc="0" locked="0" layoutInCell="1" allowOverlap="1" wp14:anchorId="6F205FD0" wp14:editId="48089F08">
            <wp:simplePos x="0" y="0"/>
            <wp:positionH relativeFrom="margin">
              <wp:align>center</wp:align>
            </wp:positionH>
            <wp:positionV relativeFrom="paragraph">
              <wp:posOffset>-126365</wp:posOffset>
            </wp:positionV>
            <wp:extent cx="685800" cy="800100"/>
            <wp:effectExtent l="0" t="0" r="0"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327B6" w:rsidRDefault="007327B6" w:rsidP="007327B6">
      <w:pPr>
        <w:ind w:left="234"/>
        <w:jc w:val="center"/>
        <w:rPr>
          <w:b/>
          <w:sz w:val="28"/>
          <w:szCs w:val="28"/>
        </w:rPr>
      </w:pPr>
    </w:p>
    <w:p w:rsidR="007327B6" w:rsidRDefault="007327B6" w:rsidP="007327B6">
      <w:pPr>
        <w:ind w:left="234"/>
        <w:jc w:val="center"/>
        <w:rPr>
          <w:b/>
          <w:sz w:val="28"/>
          <w:szCs w:val="28"/>
        </w:rPr>
      </w:pPr>
    </w:p>
    <w:p w:rsidR="007327B6" w:rsidRPr="007327B6" w:rsidRDefault="007327B6" w:rsidP="00CD31DD">
      <w:pPr>
        <w:rPr>
          <w:rFonts w:ascii="Liberation Serif" w:hAnsi="Liberation Serif"/>
          <w:b/>
          <w:sz w:val="28"/>
          <w:szCs w:val="28"/>
        </w:rPr>
      </w:pPr>
    </w:p>
    <w:p w:rsidR="007327B6" w:rsidRPr="007327B6" w:rsidRDefault="007327B6" w:rsidP="007327B6">
      <w:pPr>
        <w:ind w:left="234"/>
        <w:jc w:val="center"/>
        <w:rPr>
          <w:rFonts w:ascii="Liberation Serif" w:hAnsi="Liberation Serif"/>
          <w:b/>
          <w:sz w:val="28"/>
          <w:szCs w:val="28"/>
        </w:rPr>
      </w:pPr>
      <w:r w:rsidRPr="007327B6">
        <w:rPr>
          <w:rFonts w:ascii="Liberation Serif" w:hAnsi="Liberation Serif"/>
          <w:b/>
          <w:sz w:val="28"/>
          <w:szCs w:val="28"/>
        </w:rPr>
        <w:t>РЕВИЗИОННАЯ КОМИССИЯ</w:t>
      </w:r>
    </w:p>
    <w:p w:rsidR="007327B6" w:rsidRPr="007327B6" w:rsidRDefault="007327B6" w:rsidP="007327B6">
      <w:pPr>
        <w:ind w:left="234"/>
        <w:jc w:val="center"/>
        <w:rPr>
          <w:rFonts w:ascii="Liberation Serif" w:hAnsi="Liberation Serif"/>
          <w:b/>
          <w:sz w:val="28"/>
          <w:szCs w:val="28"/>
        </w:rPr>
      </w:pPr>
      <w:r w:rsidRPr="007327B6">
        <w:rPr>
          <w:rFonts w:ascii="Liberation Serif" w:hAnsi="Liberation Serif"/>
          <w:b/>
          <w:sz w:val="28"/>
          <w:szCs w:val="28"/>
        </w:rPr>
        <w:t>МУНИЦИПАЛЬНОГО ОБРАЗОВАНИЯ</w:t>
      </w:r>
    </w:p>
    <w:p w:rsidR="007327B6" w:rsidRPr="007327B6" w:rsidRDefault="007327B6" w:rsidP="007327B6">
      <w:pPr>
        <w:ind w:left="234"/>
        <w:jc w:val="center"/>
        <w:rPr>
          <w:rFonts w:ascii="Liberation Serif" w:hAnsi="Liberation Serif"/>
          <w:b/>
          <w:sz w:val="28"/>
          <w:szCs w:val="28"/>
        </w:rPr>
      </w:pPr>
      <w:r w:rsidRPr="007327B6">
        <w:rPr>
          <w:rFonts w:ascii="Liberation Serif" w:hAnsi="Liberation Serif"/>
          <w:b/>
          <w:sz w:val="28"/>
          <w:szCs w:val="28"/>
        </w:rPr>
        <w:t>КРАСНОУФИМСКИЙ ОКРУГ</w:t>
      </w:r>
    </w:p>
    <w:p w:rsidR="007327B6" w:rsidRPr="007327B6" w:rsidRDefault="007327B6" w:rsidP="007327B6">
      <w:pPr>
        <w:pStyle w:val="a3"/>
        <w:ind w:left="234"/>
        <w:rPr>
          <w:rFonts w:ascii="Liberation Serif" w:hAnsi="Liberation Serif"/>
        </w:rPr>
      </w:pPr>
    </w:p>
    <w:p w:rsidR="007327B6" w:rsidRPr="007327B6" w:rsidRDefault="007327B6" w:rsidP="007327B6">
      <w:pPr>
        <w:pStyle w:val="a3"/>
        <w:ind w:left="234"/>
        <w:rPr>
          <w:rFonts w:ascii="Liberation Serif" w:hAnsi="Liberation Serif"/>
          <w:sz w:val="32"/>
          <w:szCs w:val="32"/>
        </w:rPr>
      </w:pPr>
      <w:r w:rsidRPr="007327B6">
        <w:rPr>
          <w:rFonts w:ascii="Liberation Serif" w:hAnsi="Liberation Serif"/>
          <w:sz w:val="32"/>
          <w:szCs w:val="32"/>
        </w:rPr>
        <w:t>РАСПОРЯЖЕНИЕ</w:t>
      </w:r>
    </w:p>
    <w:p w:rsidR="007327B6" w:rsidRPr="007327B6" w:rsidRDefault="007327B6" w:rsidP="007327B6">
      <w:pPr>
        <w:ind w:left="234"/>
        <w:jc w:val="center"/>
        <w:rPr>
          <w:rFonts w:ascii="Liberation Serif" w:hAnsi="Liberation Serif"/>
          <w:b/>
        </w:rPr>
      </w:pPr>
    </w:p>
    <w:p w:rsidR="007327B6" w:rsidRPr="007327B6" w:rsidRDefault="007327B6" w:rsidP="007327B6">
      <w:pPr>
        <w:jc w:val="both"/>
        <w:rPr>
          <w:rFonts w:ascii="Liberation Serif" w:hAnsi="Liberation Serif"/>
          <w:b/>
          <w:sz w:val="32"/>
        </w:rPr>
      </w:pPr>
    </w:p>
    <w:p w:rsidR="007327B6" w:rsidRPr="007327B6" w:rsidRDefault="007327B6" w:rsidP="007327B6">
      <w:pPr>
        <w:jc w:val="both"/>
        <w:rPr>
          <w:rFonts w:ascii="Liberation Serif" w:hAnsi="Liberation Serif"/>
          <w:b/>
          <w:sz w:val="28"/>
        </w:rPr>
      </w:pPr>
      <w:r w:rsidRPr="007327B6">
        <w:rPr>
          <w:rFonts w:ascii="Liberation Serif" w:hAnsi="Liberation Serif"/>
          <w:b/>
          <w:sz w:val="28"/>
        </w:rPr>
        <w:t>от 03.09.2021 г.  № 47</w:t>
      </w:r>
    </w:p>
    <w:p w:rsidR="007327B6" w:rsidRPr="007327B6" w:rsidRDefault="007327B6" w:rsidP="007327B6">
      <w:pPr>
        <w:jc w:val="both"/>
        <w:rPr>
          <w:rFonts w:ascii="Liberation Serif" w:hAnsi="Liberation Serif"/>
          <w:b/>
        </w:rPr>
      </w:pPr>
      <w:r w:rsidRPr="007327B6">
        <w:rPr>
          <w:rFonts w:ascii="Liberation Serif" w:hAnsi="Liberation Serif"/>
          <w:b/>
        </w:rPr>
        <w:t>г. Красноуфимск</w:t>
      </w:r>
    </w:p>
    <w:p w:rsidR="007327B6" w:rsidRPr="007327B6" w:rsidRDefault="007327B6" w:rsidP="007327B6">
      <w:pPr>
        <w:jc w:val="both"/>
        <w:rPr>
          <w:rFonts w:ascii="Liberation Serif" w:hAnsi="Liberation Serif"/>
        </w:rPr>
      </w:pPr>
    </w:p>
    <w:tbl>
      <w:tblPr>
        <w:tblW w:w="0" w:type="auto"/>
        <w:tblInd w:w="30" w:type="dxa"/>
        <w:tblLayout w:type="fixed"/>
        <w:tblLook w:val="04A0" w:firstRow="1" w:lastRow="0" w:firstColumn="1" w:lastColumn="0" w:noHBand="0" w:noVBand="1"/>
      </w:tblPr>
      <w:tblGrid>
        <w:gridCol w:w="4578"/>
      </w:tblGrid>
      <w:tr w:rsidR="007327B6" w:rsidRPr="007327B6" w:rsidTr="007327B6">
        <w:trPr>
          <w:trHeight w:val="140"/>
        </w:trPr>
        <w:tc>
          <w:tcPr>
            <w:tcW w:w="4578" w:type="dxa"/>
            <w:hideMark/>
          </w:tcPr>
          <w:p w:rsidR="007327B6" w:rsidRPr="007327B6" w:rsidRDefault="007327B6" w:rsidP="007327B6">
            <w:pPr>
              <w:rPr>
                <w:rFonts w:ascii="Liberation Serif" w:hAnsi="Liberation Serif"/>
                <w:sz w:val="28"/>
                <w:szCs w:val="28"/>
              </w:rPr>
            </w:pPr>
            <w:r w:rsidRPr="007327B6">
              <w:rPr>
                <w:rFonts w:ascii="Liberation Serif" w:hAnsi="Liberation Serif"/>
                <w:bCs/>
                <w:sz w:val="28"/>
                <w:lang w:eastAsia="en-US"/>
              </w:rPr>
              <w:t xml:space="preserve">Об    утверждении      Порядка проведения </w:t>
            </w:r>
            <w:proofErr w:type="gramStart"/>
            <w:r w:rsidRPr="007327B6">
              <w:rPr>
                <w:rFonts w:ascii="Liberation Serif" w:hAnsi="Liberation Serif"/>
                <w:bCs/>
                <w:sz w:val="28"/>
                <w:lang w:eastAsia="en-US"/>
              </w:rPr>
              <w:t>оценки  коррупционных</w:t>
            </w:r>
            <w:proofErr w:type="gramEnd"/>
            <w:r w:rsidRPr="007327B6">
              <w:rPr>
                <w:rFonts w:ascii="Liberation Serif" w:hAnsi="Liberation Serif"/>
                <w:bCs/>
                <w:sz w:val="28"/>
                <w:lang w:eastAsia="en-US"/>
              </w:rPr>
              <w:t xml:space="preserve"> рисков </w:t>
            </w:r>
            <w:r w:rsidRPr="007327B6">
              <w:rPr>
                <w:rFonts w:ascii="Liberation Serif" w:hAnsi="Liberation Serif"/>
                <w:sz w:val="28"/>
                <w:szCs w:val="28"/>
              </w:rPr>
              <w:t xml:space="preserve">в сфере осуществления закупок товаров, работ, услуг для  нужд </w:t>
            </w:r>
            <w:r w:rsidR="00C451CE">
              <w:rPr>
                <w:rFonts w:ascii="Liberation Serif" w:hAnsi="Liberation Serif"/>
                <w:sz w:val="28"/>
                <w:szCs w:val="28"/>
              </w:rPr>
              <w:t xml:space="preserve">в  </w:t>
            </w:r>
            <w:r w:rsidRPr="007327B6">
              <w:rPr>
                <w:rFonts w:ascii="Liberation Serif" w:hAnsi="Liberation Serif"/>
                <w:sz w:val="28"/>
                <w:szCs w:val="28"/>
              </w:rPr>
              <w:t>Ревизионной комиссии Муниципального образования Красноуфимский округ.</w:t>
            </w:r>
          </w:p>
          <w:p w:rsidR="007327B6" w:rsidRPr="007327B6" w:rsidRDefault="007327B6">
            <w:pPr>
              <w:spacing w:line="254" w:lineRule="auto"/>
              <w:jc w:val="both"/>
              <w:rPr>
                <w:rFonts w:ascii="Liberation Serif" w:hAnsi="Liberation Serif"/>
                <w:bCs/>
                <w:sz w:val="28"/>
                <w:lang w:eastAsia="en-US"/>
              </w:rPr>
            </w:pPr>
          </w:p>
          <w:p w:rsidR="007327B6" w:rsidRPr="007327B6" w:rsidRDefault="007327B6" w:rsidP="007327B6">
            <w:pPr>
              <w:spacing w:line="254" w:lineRule="auto"/>
              <w:ind w:right="-4856"/>
              <w:jc w:val="both"/>
              <w:rPr>
                <w:rFonts w:ascii="Liberation Serif" w:hAnsi="Liberation Serif"/>
                <w:bCs/>
                <w:sz w:val="28"/>
                <w:lang w:eastAsia="en-US"/>
              </w:rPr>
            </w:pPr>
          </w:p>
        </w:tc>
      </w:tr>
    </w:tbl>
    <w:p w:rsidR="007327B6" w:rsidRDefault="000A3017" w:rsidP="007327B6">
      <w:pPr>
        <w:jc w:val="both"/>
        <w:rPr>
          <w:rFonts w:ascii="Liberation Serif" w:hAnsi="Liberation Serif"/>
          <w:sz w:val="28"/>
          <w:szCs w:val="28"/>
        </w:rPr>
      </w:pPr>
      <w:r>
        <w:rPr>
          <w:rFonts w:ascii="Liberation Serif" w:hAnsi="Liberation Serif"/>
          <w:color w:val="FF0000"/>
        </w:rPr>
        <w:t xml:space="preserve">     </w:t>
      </w:r>
      <w:r w:rsidR="007327B6" w:rsidRPr="007327B6">
        <w:rPr>
          <w:rFonts w:ascii="Liberation Serif" w:hAnsi="Liberation Serif"/>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02.03.2</w:t>
      </w:r>
      <w:r w:rsidR="007327B6">
        <w:rPr>
          <w:rFonts w:ascii="Liberation Serif" w:hAnsi="Liberation Serif"/>
          <w:sz w:val="28"/>
          <w:szCs w:val="28"/>
        </w:rPr>
        <w:t>007 № 25-ФЗ</w:t>
      </w:r>
      <w:r w:rsidR="007327B6" w:rsidRPr="007327B6">
        <w:rPr>
          <w:rFonts w:ascii="Liberation Serif" w:hAnsi="Liberation Serif"/>
          <w:sz w:val="28"/>
          <w:szCs w:val="28"/>
        </w:rPr>
        <w:t xml:space="preserve"> «О муниципальной службе в Российской Федерации», Указом Президента РФ от 29.06.2018 № 378 «О национальном плане противодействия коррупции на 2018-2020 годы», </w:t>
      </w:r>
      <w:r w:rsidR="007327B6">
        <w:rPr>
          <w:rFonts w:ascii="Liberation Serif" w:hAnsi="Liberation Serif"/>
          <w:sz w:val="28"/>
          <w:szCs w:val="28"/>
        </w:rPr>
        <w:t>руководствуясь ст.32 Устава МО Красноуфимский округ</w:t>
      </w:r>
    </w:p>
    <w:p w:rsidR="007327B6" w:rsidRDefault="007327B6" w:rsidP="007327B6">
      <w:pPr>
        <w:jc w:val="both"/>
        <w:rPr>
          <w:rFonts w:ascii="Liberation Serif" w:hAnsi="Liberation Serif"/>
          <w:sz w:val="28"/>
          <w:szCs w:val="28"/>
        </w:rPr>
      </w:pPr>
    </w:p>
    <w:p w:rsidR="007327B6" w:rsidRDefault="007327B6" w:rsidP="00C451CE">
      <w:pPr>
        <w:jc w:val="both"/>
        <w:rPr>
          <w:rFonts w:ascii="Liberation Serif" w:hAnsi="Liberation Serif"/>
          <w:sz w:val="28"/>
          <w:szCs w:val="28"/>
        </w:rPr>
      </w:pPr>
      <w:r w:rsidRPr="007327B6">
        <w:rPr>
          <w:rFonts w:ascii="Liberation Serif" w:hAnsi="Liberation Serif"/>
          <w:sz w:val="28"/>
          <w:szCs w:val="28"/>
        </w:rPr>
        <w:t xml:space="preserve">    1. </w:t>
      </w:r>
      <w:r>
        <w:rPr>
          <w:rFonts w:ascii="Liberation Serif" w:hAnsi="Liberation Serif"/>
          <w:bCs/>
          <w:sz w:val="28"/>
          <w:lang w:eastAsia="en-US"/>
        </w:rPr>
        <w:t>Утвердить</w:t>
      </w:r>
      <w:r w:rsidRPr="007327B6">
        <w:rPr>
          <w:rFonts w:ascii="Liberation Serif" w:hAnsi="Liberation Serif"/>
          <w:bCs/>
          <w:sz w:val="28"/>
          <w:lang w:eastAsia="en-US"/>
        </w:rPr>
        <w:t xml:space="preserve">    Порядо</w:t>
      </w:r>
      <w:r>
        <w:rPr>
          <w:rFonts w:ascii="Liberation Serif" w:hAnsi="Liberation Serif"/>
          <w:bCs/>
          <w:sz w:val="28"/>
          <w:lang w:eastAsia="en-US"/>
        </w:rPr>
        <w:t>к</w:t>
      </w:r>
      <w:r w:rsidRPr="007327B6">
        <w:rPr>
          <w:rFonts w:ascii="Liberation Serif" w:hAnsi="Liberation Serif"/>
          <w:bCs/>
          <w:sz w:val="28"/>
          <w:lang w:eastAsia="en-US"/>
        </w:rPr>
        <w:t xml:space="preserve"> проведения оценки коррупционных рисков </w:t>
      </w:r>
      <w:r w:rsidRPr="007327B6">
        <w:rPr>
          <w:rFonts w:ascii="Liberation Serif" w:hAnsi="Liberation Serif"/>
          <w:sz w:val="28"/>
          <w:szCs w:val="28"/>
        </w:rPr>
        <w:t xml:space="preserve">в сфере осуществления закупок товаров, работ, услуг для </w:t>
      </w:r>
      <w:proofErr w:type="gramStart"/>
      <w:r w:rsidRPr="007327B6">
        <w:rPr>
          <w:rFonts w:ascii="Liberation Serif" w:hAnsi="Liberation Serif"/>
          <w:sz w:val="28"/>
          <w:szCs w:val="28"/>
        </w:rPr>
        <w:t>нужд</w:t>
      </w:r>
      <w:r w:rsidR="00C451CE">
        <w:rPr>
          <w:rFonts w:ascii="Liberation Serif" w:hAnsi="Liberation Serif"/>
          <w:sz w:val="28"/>
          <w:szCs w:val="28"/>
        </w:rPr>
        <w:t xml:space="preserve">  в</w:t>
      </w:r>
      <w:proofErr w:type="gramEnd"/>
      <w:r w:rsidR="00C451CE">
        <w:rPr>
          <w:rFonts w:ascii="Liberation Serif" w:hAnsi="Liberation Serif"/>
          <w:sz w:val="28"/>
          <w:szCs w:val="28"/>
        </w:rPr>
        <w:t xml:space="preserve"> Ревизионной </w:t>
      </w:r>
      <w:r w:rsidRPr="007327B6">
        <w:rPr>
          <w:rFonts w:ascii="Liberation Serif" w:hAnsi="Liberation Serif"/>
          <w:sz w:val="28"/>
          <w:szCs w:val="28"/>
        </w:rPr>
        <w:t>комиссии Муниципального о</w:t>
      </w:r>
      <w:r w:rsidR="00C451CE">
        <w:rPr>
          <w:rFonts w:ascii="Liberation Serif" w:hAnsi="Liberation Serif"/>
          <w:sz w:val="28"/>
          <w:szCs w:val="28"/>
        </w:rPr>
        <w:t xml:space="preserve">бразования Красноуфимский округ </w:t>
      </w:r>
      <w:r w:rsidR="000A3017">
        <w:rPr>
          <w:rFonts w:ascii="Liberation Serif" w:hAnsi="Liberation Serif"/>
          <w:sz w:val="28"/>
          <w:szCs w:val="28"/>
        </w:rPr>
        <w:t>(приложение №1</w:t>
      </w:r>
      <w:r w:rsidR="00C451CE">
        <w:rPr>
          <w:rFonts w:ascii="Liberation Serif" w:hAnsi="Liberation Serif"/>
          <w:sz w:val="28"/>
          <w:szCs w:val="28"/>
        </w:rPr>
        <w:t>).</w:t>
      </w:r>
    </w:p>
    <w:p w:rsidR="007327B6" w:rsidRPr="00CD31DD" w:rsidRDefault="000A3017" w:rsidP="007327B6">
      <w:pPr>
        <w:jc w:val="both"/>
        <w:rPr>
          <w:rFonts w:ascii="Liberation Serif" w:hAnsi="Liberation Serif"/>
          <w:color w:val="000000"/>
          <w:sz w:val="28"/>
          <w:szCs w:val="28"/>
        </w:rPr>
      </w:pPr>
      <w:r>
        <w:rPr>
          <w:rFonts w:ascii="Liberation Serif" w:hAnsi="Liberation Serif"/>
          <w:color w:val="000000"/>
          <w:sz w:val="28"/>
          <w:szCs w:val="28"/>
        </w:rPr>
        <w:t xml:space="preserve">   2. Порядок проведения оценки эффективности деятельности по реализации антикоррупционного законодательства при осуществлении закупок товаров, работ, услуг в подведомственных учреждениях Администрации </w:t>
      </w:r>
      <w:r>
        <w:rPr>
          <w:rFonts w:ascii="Liberation Serif" w:hAnsi="Liberation Serif"/>
          <w:sz w:val="28"/>
          <w:szCs w:val="28"/>
        </w:rPr>
        <w:t>МО Красноуфимский округ</w:t>
      </w:r>
      <w:r>
        <w:rPr>
          <w:rFonts w:ascii="Liberation Serif" w:hAnsi="Liberation Serif"/>
          <w:color w:val="000000"/>
          <w:sz w:val="28"/>
          <w:szCs w:val="28"/>
        </w:rPr>
        <w:t xml:space="preserve"> (приложение № 2).</w:t>
      </w:r>
    </w:p>
    <w:p w:rsidR="007327B6" w:rsidRPr="007327B6" w:rsidRDefault="000A3017" w:rsidP="007327B6">
      <w:pPr>
        <w:jc w:val="both"/>
        <w:rPr>
          <w:rFonts w:ascii="Liberation Serif" w:hAnsi="Liberation Serif"/>
          <w:sz w:val="28"/>
          <w:szCs w:val="28"/>
        </w:rPr>
      </w:pPr>
      <w:r>
        <w:rPr>
          <w:rFonts w:ascii="Liberation Serif" w:hAnsi="Liberation Serif"/>
          <w:sz w:val="28"/>
          <w:szCs w:val="28"/>
        </w:rPr>
        <w:t xml:space="preserve">  3</w:t>
      </w:r>
      <w:r w:rsidR="007327B6" w:rsidRPr="007327B6">
        <w:rPr>
          <w:rFonts w:ascii="Liberation Serif" w:hAnsi="Liberation Serif"/>
          <w:sz w:val="28"/>
          <w:szCs w:val="28"/>
        </w:rPr>
        <w:t xml:space="preserve">. Контроль за исполнением настоящего распоряжения оставляю за собой. </w:t>
      </w:r>
    </w:p>
    <w:p w:rsidR="007327B6" w:rsidRPr="007327B6" w:rsidRDefault="007327B6" w:rsidP="00C451CE">
      <w:pPr>
        <w:jc w:val="both"/>
        <w:rPr>
          <w:rFonts w:ascii="Liberation Serif" w:hAnsi="Liberation Serif"/>
          <w:sz w:val="28"/>
          <w:szCs w:val="28"/>
        </w:rPr>
      </w:pPr>
    </w:p>
    <w:p w:rsidR="007327B6" w:rsidRPr="007327B6" w:rsidRDefault="007327B6" w:rsidP="007327B6">
      <w:pPr>
        <w:jc w:val="both"/>
        <w:rPr>
          <w:rFonts w:ascii="Liberation Serif" w:hAnsi="Liberation Serif"/>
          <w:sz w:val="28"/>
          <w:szCs w:val="28"/>
        </w:rPr>
      </w:pPr>
      <w:r w:rsidRPr="007327B6">
        <w:rPr>
          <w:rFonts w:ascii="Liberation Serif" w:hAnsi="Liberation Serif"/>
          <w:sz w:val="28"/>
          <w:szCs w:val="28"/>
        </w:rPr>
        <w:t>Председатель Ревизионной комиссии</w:t>
      </w:r>
    </w:p>
    <w:p w:rsidR="007327B6" w:rsidRPr="007327B6" w:rsidRDefault="00CD31DD" w:rsidP="007327B6">
      <w:pPr>
        <w:rPr>
          <w:rFonts w:ascii="Liberation Serif" w:hAnsi="Liberation Serif"/>
          <w:sz w:val="28"/>
          <w:szCs w:val="28"/>
        </w:rPr>
      </w:pPr>
      <w:r>
        <w:rPr>
          <w:rFonts w:ascii="Liberation Serif" w:hAnsi="Liberation Serif"/>
          <w:sz w:val="28"/>
          <w:szCs w:val="28"/>
        </w:rPr>
        <w:t xml:space="preserve">МО    </w:t>
      </w:r>
      <w:r w:rsidR="007327B6" w:rsidRPr="007327B6">
        <w:rPr>
          <w:rFonts w:ascii="Liberation Serif" w:hAnsi="Liberation Serif"/>
          <w:sz w:val="28"/>
          <w:szCs w:val="28"/>
        </w:rPr>
        <w:t xml:space="preserve">Красноуфимский округ                      </w:t>
      </w:r>
      <w:r>
        <w:rPr>
          <w:rFonts w:ascii="Liberation Serif" w:hAnsi="Liberation Serif"/>
          <w:sz w:val="28"/>
          <w:szCs w:val="28"/>
        </w:rPr>
        <w:t xml:space="preserve">                      </w:t>
      </w:r>
      <w:r w:rsidR="007327B6" w:rsidRPr="007327B6">
        <w:rPr>
          <w:rFonts w:ascii="Liberation Serif" w:hAnsi="Liberation Serif"/>
          <w:sz w:val="28"/>
          <w:szCs w:val="28"/>
        </w:rPr>
        <w:t xml:space="preserve">             И.Г. Тебнева </w:t>
      </w:r>
    </w:p>
    <w:p w:rsidR="007327B6" w:rsidRPr="007327B6" w:rsidRDefault="007327B6" w:rsidP="007327B6">
      <w:pPr>
        <w:rPr>
          <w:rFonts w:ascii="Liberation Serif" w:hAnsi="Liberation Serif"/>
        </w:rPr>
      </w:pPr>
    </w:p>
    <w:p w:rsidR="00CD31DD" w:rsidRDefault="00CD31DD" w:rsidP="00CD31DD">
      <w:pPr>
        <w:jc w:val="right"/>
        <w:rPr>
          <w:rFonts w:ascii="Liberation Serif" w:eastAsia="Calibri" w:hAnsi="Liberation Serif"/>
        </w:rPr>
      </w:pPr>
    </w:p>
    <w:p w:rsidR="00CD31DD" w:rsidRPr="00CD31DD" w:rsidRDefault="00CD31DD" w:rsidP="00CD31DD">
      <w:pPr>
        <w:jc w:val="right"/>
        <w:rPr>
          <w:rFonts w:ascii="Liberation Serif" w:eastAsia="Calibri" w:hAnsi="Liberation Serif"/>
        </w:rPr>
      </w:pPr>
      <w:r w:rsidRPr="00CD31DD">
        <w:rPr>
          <w:rFonts w:ascii="Liberation Serif" w:eastAsia="Calibri" w:hAnsi="Liberation Serif"/>
        </w:rPr>
        <w:lastRenderedPageBreak/>
        <w:t>Приложение №1</w:t>
      </w:r>
    </w:p>
    <w:p w:rsidR="00CD31DD" w:rsidRPr="00CD31DD" w:rsidRDefault="00CD31DD" w:rsidP="00CD31DD">
      <w:pPr>
        <w:jc w:val="right"/>
        <w:rPr>
          <w:rFonts w:ascii="Liberation Serif" w:eastAsia="Calibri" w:hAnsi="Liberation Serif"/>
        </w:rPr>
      </w:pPr>
      <w:r w:rsidRPr="00CD31DD">
        <w:rPr>
          <w:rFonts w:ascii="Liberation Serif" w:eastAsia="Calibri" w:hAnsi="Liberation Serif"/>
        </w:rPr>
        <w:t>к р</w:t>
      </w:r>
      <w:r w:rsidR="00C451CE" w:rsidRPr="00CD31DD">
        <w:rPr>
          <w:rFonts w:ascii="Liberation Serif" w:eastAsia="Calibri" w:hAnsi="Liberation Serif"/>
        </w:rPr>
        <w:t>аспоряжени</w:t>
      </w:r>
      <w:r w:rsidRPr="00CD31DD">
        <w:rPr>
          <w:rFonts w:ascii="Liberation Serif" w:eastAsia="Calibri" w:hAnsi="Liberation Serif"/>
        </w:rPr>
        <w:t>ю</w:t>
      </w:r>
      <w:r w:rsidR="00C451CE" w:rsidRPr="00CD31DD">
        <w:rPr>
          <w:rFonts w:ascii="Liberation Serif" w:eastAsia="Calibri" w:hAnsi="Liberation Serif"/>
        </w:rPr>
        <w:t xml:space="preserve"> Ре</w:t>
      </w:r>
      <w:r w:rsidRPr="00CD31DD">
        <w:rPr>
          <w:rFonts w:ascii="Liberation Serif" w:eastAsia="Calibri" w:hAnsi="Liberation Serif"/>
        </w:rPr>
        <w:t xml:space="preserve">визионной </w:t>
      </w:r>
    </w:p>
    <w:p w:rsidR="00CD31DD" w:rsidRPr="00CD31DD" w:rsidRDefault="00C451CE" w:rsidP="00CD31DD">
      <w:pPr>
        <w:jc w:val="right"/>
        <w:rPr>
          <w:rFonts w:ascii="Liberation Serif" w:eastAsia="Calibri" w:hAnsi="Liberation Serif"/>
        </w:rPr>
      </w:pPr>
      <w:r w:rsidRPr="00CD31DD">
        <w:rPr>
          <w:rFonts w:ascii="Liberation Serif" w:eastAsia="Calibri" w:hAnsi="Liberation Serif"/>
        </w:rPr>
        <w:t xml:space="preserve">комиссии МО Красноуфимский </w:t>
      </w:r>
    </w:p>
    <w:p w:rsidR="00C451CE" w:rsidRPr="00CD31DD" w:rsidRDefault="00C451CE" w:rsidP="00CD31DD">
      <w:pPr>
        <w:jc w:val="right"/>
        <w:rPr>
          <w:rFonts w:ascii="Liberation Serif" w:eastAsia="Calibri" w:hAnsi="Liberation Serif"/>
        </w:rPr>
      </w:pPr>
      <w:r w:rsidRPr="00CD31DD">
        <w:rPr>
          <w:rFonts w:ascii="Liberation Serif" w:eastAsia="Calibri" w:hAnsi="Liberation Serif"/>
        </w:rPr>
        <w:t>округ от 03.09.2021 № 47</w:t>
      </w:r>
    </w:p>
    <w:p w:rsidR="00C451CE" w:rsidRPr="00C451CE" w:rsidRDefault="00C451CE" w:rsidP="00C451CE">
      <w:pPr>
        <w:ind w:left="5670"/>
        <w:rPr>
          <w:rFonts w:ascii="Liberation Serif" w:eastAsia="Calibri" w:hAnsi="Liberation Serif"/>
          <w:sz w:val="28"/>
          <w:szCs w:val="28"/>
        </w:rPr>
      </w:pPr>
    </w:p>
    <w:p w:rsidR="00C451CE" w:rsidRPr="00C451CE" w:rsidRDefault="00C451CE" w:rsidP="00C451CE">
      <w:pPr>
        <w:jc w:val="right"/>
        <w:rPr>
          <w:rFonts w:ascii="Liberation Serif" w:eastAsia="Calibri" w:hAnsi="Liberation Serif"/>
          <w:sz w:val="28"/>
          <w:szCs w:val="28"/>
        </w:rPr>
      </w:pPr>
    </w:p>
    <w:p w:rsidR="00C451CE" w:rsidRPr="00C451CE" w:rsidRDefault="00C451CE" w:rsidP="00C451CE">
      <w:pPr>
        <w:jc w:val="right"/>
        <w:rPr>
          <w:rFonts w:ascii="Liberation Serif" w:eastAsia="Calibri" w:hAnsi="Liberation Serif"/>
          <w:sz w:val="28"/>
          <w:szCs w:val="28"/>
        </w:rPr>
      </w:pPr>
    </w:p>
    <w:p w:rsidR="00C451CE" w:rsidRPr="00C451CE" w:rsidRDefault="00C451CE" w:rsidP="00C451CE">
      <w:pPr>
        <w:jc w:val="center"/>
        <w:rPr>
          <w:rFonts w:ascii="Liberation Serif" w:eastAsia="Calibri" w:hAnsi="Liberation Serif"/>
          <w:sz w:val="28"/>
          <w:szCs w:val="28"/>
        </w:rPr>
      </w:pPr>
      <w:r w:rsidRPr="00C451CE">
        <w:rPr>
          <w:rFonts w:ascii="Liberation Serif" w:eastAsia="Calibri" w:hAnsi="Liberation Serif"/>
          <w:sz w:val="28"/>
          <w:szCs w:val="28"/>
        </w:rPr>
        <w:t>Порядок</w:t>
      </w:r>
    </w:p>
    <w:p w:rsidR="00C451CE" w:rsidRPr="00C451CE" w:rsidRDefault="00C451CE" w:rsidP="00C451CE">
      <w:pPr>
        <w:jc w:val="center"/>
        <w:rPr>
          <w:rFonts w:ascii="Liberation Serif" w:eastAsia="Calibri" w:hAnsi="Liberation Serif"/>
          <w:sz w:val="28"/>
          <w:szCs w:val="28"/>
        </w:rPr>
      </w:pPr>
      <w:r w:rsidRPr="00C451CE">
        <w:rPr>
          <w:rFonts w:ascii="Liberation Serif" w:eastAsia="Calibri" w:hAnsi="Liberation Serif"/>
          <w:sz w:val="28"/>
          <w:szCs w:val="28"/>
        </w:rPr>
        <w:t xml:space="preserve">проведения оценки коррупционных рисков </w:t>
      </w:r>
    </w:p>
    <w:p w:rsidR="00C451CE" w:rsidRPr="00C451CE" w:rsidRDefault="00C451CE" w:rsidP="00C451CE">
      <w:pPr>
        <w:jc w:val="center"/>
        <w:rPr>
          <w:rFonts w:ascii="Liberation Serif" w:hAnsi="Liberation Serif"/>
          <w:sz w:val="28"/>
          <w:szCs w:val="28"/>
        </w:rPr>
      </w:pPr>
      <w:r w:rsidRPr="00C451CE">
        <w:rPr>
          <w:rFonts w:ascii="Liberation Serif" w:hAnsi="Liberation Serif"/>
          <w:sz w:val="28"/>
          <w:szCs w:val="28"/>
        </w:rPr>
        <w:t>при осуществлении закупок товаров, работ, услуг</w:t>
      </w:r>
    </w:p>
    <w:p w:rsidR="00C451CE" w:rsidRPr="00C451CE" w:rsidRDefault="00C451CE" w:rsidP="00C451CE">
      <w:pPr>
        <w:jc w:val="center"/>
        <w:rPr>
          <w:rFonts w:ascii="Liberation Serif" w:eastAsia="Calibri" w:hAnsi="Liberation Serif"/>
          <w:sz w:val="28"/>
          <w:szCs w:val="28"/>
        </w:rPr>
      </w:pPr>
      <w:r w:rsidRPr="00C451CE">
        <w:rPr>
          <w:rFonts w:ascii="Liberation Serif" w:hAnsi="Liberation Serif"/>
          <w:sz w:val="28"/>
          <w:szCs w:val="28"/>
        </w:rPr>
        <w:t>для обеспечения муниципальных нужд в Ревизионной комиссии Муниципального образования Красноуфимский округ</w:t>
      </w:r>
    </w:p>
    <w:p w:rsidR="00C451CE" w:rsidRPr="00C451CE" w:rsidRDefault="00C451CE" w:rsidP="00C451CE">
      <w:pPr>
        <w:tabs>
          <w:tab w:val="left" w:pos="284"/>
        </w:tabs>
        <w:jc w:val="both"/>
        <w:rPr>
          <w:rFonts w:ascii="Liberation Serif" w:eastAsia="Calibri" w:hAnsi="Liberation Serif"/>
          <w:sz w:val="28"/>
          <w:szCs w:val="28"/>
        </w:rPr>
      </w:pPr>
    </w:p>
    <w:p w:rsidR="00C451CE" w:rsidRPr="00C451CE" w:rsidRDefault="00C451CE" w:rsidP="00C451CE">
      <w:pPr>
        <w:pStyle w:val="a5"/>
        <w:numPr>
          <w:ilvl w:val="0"/>
          <w:numId w:val="1"/>
        </w:numPr>
        <w:tabs>
          <w:tab w:val="left" w:pos="284"/>
          <w:tab w:val="left" w:pos="1134"/>
        </w:tabs>
        <w:ind w:left="0" w:firstLine="709"/>
        <w:contextualSpacing/>
        <w:jc w:val="both"/>
        <w:rPr>
          <w:rFonts w:ascii="Liberation Serif" w:hAnsi="Liberation Serif"/>
          <w:sz w:val="28"/>
          <w:szCs w:val="28"/>
        </w:rPr>
      </w:pPr>
      <w:r w:rsidRPr="00C451CE">
        <w:rPr>
          <w:rFonts w:ascii="Liberation Serif" w:hAnsi="Liberation Serif"/>
          <w:sz w:val="28"/>
          <w:szCs w:val="28"/>
        </w:rPr>
        <w:t xml:space="preserve">Настоящий Порядок </w:t>
      </w:r>
      <w:r w:rsidRPr="00C451CE">
        <w:rPr>
          <w:rFonts w:ascii="Liberation Serif" w:eastAsia="Calibri" w:hAnsi="Liberation Serif"/>
          <w:sz w:val="28"/>
          <w:szCs w:val="28"/>
        </w:rPr>
        <w:t xml:space="preserve">разработан для </w:t>
      </w:r>
      <w:r w:rsidRPr="00C451CE">
        <w:rPr>
          <w:rFonts w:ascii="Liberation Serif" w:hAnsi="Liberation Serif"/>
          <w:sz w:val="28"/>
          <w:szCs w:val="28"/>
        </w:rPr>
        <w:t xml:space="preserve">проведения оценки коррупционных рисков при осуществлении закупок товаров, работ, услуг для обеспечения муниципальных нужд (далее - оценка коррупционных рисков) </w:t>
      </w:r>
      <w:r w:rsidRPr="00C451CE">
        <w:rPr>
          <w:rFonts w:ascii="Liberation Serif" w:eastAsia="Calibri" w:hAnsi="Liberation Serif"/>
          <w:sz w:val="28"/>
          <w:szCs w:val="28"/>
        </w:rPr>
        <w:t xml:space="preserve">в </w:t>
      </w:r>
      <w:r w:rsidRPr="00C451CE">
        <w:rPr>
          <w:rFonts w:ascii="Liberation Serif" w:hAnsi="Liberation Serif"/>
          <w:sz w:val="28"/>
          <w:szCs w:val="28"/>
        </w:rPr>
        <w:t xml:space="preserve">Ревизионной комиссии Муниципального образования Красноуфимский округ </w:t>
      </w:r>
      <w:r>
        <w:rPr>
          <w:rFonts w:ascii="Liberation Serif" w:hAnsi="Liberation Serif"/>
          <w:sz w:val="28"/>
          <w:szCs w:val="28"/>
        </w:rPr>
        <w:t>(далее – Ревизионная комиссия</w:t>
      </w:r>
      <w:r w:rsidRPr="00C451CE">
        <w:rPr>
          <w:rFonts w:ascii="Liberation Serif" w:hAnsi="Liberation Serif"/>
          <w:sz w:val="28"/>
          <w:szCs w:val="28"/>
        </w:rPr>
        <w:t xml:space="preserve">) с целью профилактики коррупционных правонарушений при осуществлении закупок товаров, работ, услуг для обеспечения муниципальных нужд, а также </w:t>
      </w:r>
      <w:r w:rsidRPr="00C451CE">
        <w:rPr>
          <w:rFonts w:ascii="Liberation Serif" w:hAnsi="Liberation Serif"/>
          <w:bCs/>
          <w:sz w:val="28"/>
          <w:szCs w:val="28"/>
        </w:rPr>
        <w:t>определения функций в деятельности</w:t>
      </w:r>
      <w:r w:rsidRPr="00C451CE">
        <w:rPr>
          <w:rFonts w:ascii="Liberation Serif" w:hAnsi="Liberation Serif"/>
          <w:sz w:val="28"/>
          <w:szCs w:val="28"/>
        </w:rPr>
        <w:t xml:space="preserve"> Ревизионной комиссии</w:t>
      </w:r>
      <w:r w:rsidRPr="00C451CE">
        <w:rPr>
          <w:rFonts w:ascii="Liberation Serif" w:hAnsi="Liberation Serif"/>
          <w:bCs/>
          <w:sz w:val="28"/>
          <w:szCs w:val="28"/>
        </w:rPr>
        <w:t xml:space="preserve">, при реализации которых наиболее высока вероятность </w:t>
      </w:r>
      <w:r>
        <w:rPr>
          <w:rFonts w:ascii="Liberation Serif" w:hAnsi="Liberation Serif"/>
          <w:bCs/>
          <w:sz w:val="28"/>
          <w:szCs w:val="28"/>
        </w:rPr>
        <w:t xml:space="preserve">совершения должностными лицами  </w:t>
      </w:r>
      <w:r w:rsidRPr="00C451CE">
        <w:rPr>
          <w:rFonts w:ascii="Liberation Serif" w:hAnsi="Liberation Serif"/>
          <w:sz w:val="28"/>
          <w:szCs w:val="28"/>
        </w:rPr>
        <w:t xml:space="preserve">Ревизионной комиссии </w:t>
      </w:r>
      <w:r w:rsidRPr="00C451CE">
        <w:rPr>
          <w:rFonts w:ascii="Liberation Serif" w:hAnsi="Liberation Serif"/>
          <w:bCs/>
          <w:sz w:val="28"/>
          <w:szCs w:val="28"/>
        </w:rPr>
        <w:t>коррупционных правонарушений в целях получения личной выгоды.</w:t>
      </w:r>
    </w:p>
    <w:p w:rsidR="00C451CE" w:rsidRPr="00C451CE" w:rsidRDefault="00C451CE" w:rsidP="00C451CE">
      <w:pPr>
        <w:tabs>
          <w:tab w:val="left" w:pos="284"/>
        </w:tabs>
        <w:ind w:firstLine="709"/>
        <w:jc w:val="both"/>
        <w:rPr>
          <w:rFonts w:ascii="Liberation Serif" w:hAnsi="Liberation Serif"/>
          <w:sz w:val="28"/>
          <w:szCs w:val="28"/>
        </w:rPr>
      </w:pPr>
      <w:r w:rsidRPr="00C451CE">
        <w:rPr>
          <w:rFonts w:ascii="Liberation Serif" w:hAnsi="Liberation Serif"/>
          <w:bCs/>
          <w:sz w:val="28"/>
          <w:szCs w:val="28"/>
        </w:rPr>
        <w:t xml:space="preserve">2. </w:t>
      </w:r>
      <w:r w:rsidRPr="00C451CE">
        <w:rPr>
          <w:rFonts w:ascii="Liberation Serif" w:hAnsi="Liberation Serif"/>
          <w:sz w:val="28"/>
          <w:szCs w:val="28"/>
        </w:rPr>
        <w:t xml:space="preserve">Оценка коррупционных рисков осуществляется с учетом Методических рекомендаций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(утв. Минтрудом России).  </w:t>
      </w:r>
    </w:p>
    <w:p w:rsidR="00C451CE" w:rsidRPr="00C451CE" w:rsidRDefault="00C451CE" w:rsidP="00C451CE">
      <w:pPr>
        <w:pStyle w:val="ConsPlusNormal"/>
        <w:ind w:firstLine="709"/>
        <w:jc w:val="both"/>
        <w:rPr>
          <w:rFonts w:ascii="Liberation Serif" w:hAnsi="Liberation Serif" w:cs="Times New Roman"/>
          <w:sz w:val="28"/>
          <w:szCs w:val="28"/>
        </w:rPr>
      </w:pPr>
      <w:r w:rsidRPr="00C451CE">
        <w:rPr>
          <w:rFonts w:ascii="Liberation Serif" w:hAnsi="Liberation Serif" w:cs="Times New Roman"/>
          <w:sz w:val="28"/>
          <w:szCs w:val="28"/>
        </w:rPr>
        <w:t xml:space="preserve">3.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w:t>
      </w:r>
      <w:r w:rsidR="00671E58">
        <w:rPr>
          <w:rFonts w:ascii="Liberation Serif" w:hAnsi="Liberation Serif" w:cs="Times New Roman"/>
          <w:sz w:val="28"/>
          <w:szCs w:val="28"/>
        </w:rPr>
        <w:t>(</w:t>
      </w:r>
      <w:r w:rsidR="00671E58" w:rsidRPr="00C451CE">
        <w:rPr>
          <w:rFonts w:ascii="Liberation Serif" w:hAnsi="Liberation Serif" w:cs="Times New Roman"/>
          <w:sz w:val="28"/>
          <w:szCs w:val="28"/>
        </w:rPr>
        <w:t>Ревизионной комиссии</w:t>
      </w:r>
      <w:r w:rsidRPr="00C451CE">
        <w:rPr>
          <w:rFonts w:ascii="Liberation Serif" w:hAnsi="Liberation Serif" w:cs="Times New Roman"/>
          <w:sz w:val="28"/>
          <w:szCs w:val="28"/>
        </w:rPr>
        <w:t>).</w:t>
      </w:r>
    </w:p>
    <w:p w:rsidR="00C451CE" w:rsidRPr="00C451CE" w:rsidRDefault="00C451CE" w:rsidP="00C451CE">
      <w:pPr>
        <w:pStyle w:val="ConsPlusNormal"/>
        <w:ind w:firstLine="709"/>
        <w:jc w:val="both"/>
        <w:rPr>
          <w:rFonts w:ascii="Liberation Serif" w:hAnsi="Liberation Serif" w:cs="Times New Roman"/>
          <w:sz w:val="28"/>
          <w:szCs w:val="28"/>
        </w:rPr>
      </w:pPr>
      <w:r w:rsidRPr="00C451CE">
        <w:rPr>
          <w:rFonts w:ascii="Liberation Serif" w:hAnsi="Liberation Serif" w:cs="Times New Roman"/>
          <w:sz w:val="28"/>
          <w:szCs w:val="28"/>
        </w:rPr>
        <w:t>4. При проведении оценки коррупционных рисков устанавливается и определяется следующее:</w:t>
      </w:r>
    </w:p>
    <w:p w:rsidR="00C451CE" w:rsidRPr="00C451CE" w:rsidRDefault="00C451CE" w:rsidP="00C451CE">
      <w:pPr>
        <w:pStyle w:val="ConsPlusNormal"/>
        <w:ind w:firstLine="709"/>
        <w:jc w:val="both"/>
        <w:rPr>
          <w:rFonts w:ascii="Liberation Serif" w:hAnsi="Liberation Serif" w:cs="Times New Roman"/>
          <w:sz w:val="28"/>
          <w:szCs w:val="28"/>
        </w:rPr>
      </w:pPr>
      <w:r w:rsidRPr="00C451CE">
        <w:rPr>
          <w:rFonts w:ascii="Liberation Serif" w:hAnsi="Liberation Serif" w:cs="Times New Roman"/>
          <w:sz w:val="28"/>
          <w:szCs w:val="28"/>
        </w:rPr>
        <w:t>- предмет коррупционного правонарушения (за какие возможные действия (бездействие) служащий (работник) может получить противоправную выгоду);</w:t>
      </w:r>
    </w:p>
    <w:p w:rsidR="00C451CE" w:rsidRPr="00C451CE" w:rsidRDefault="00C451CE" w:rsidP="00C451CE">
      <w:pPr>
        <w:pStyle w:val="ConsPlusNormal"/>
        <w:ind w:firstLine="709"/>
        <w:jc w:val="both"/>
        <w:rPr>
          <w:rFonts w:ascii="Liberation Serif" w:hAnsi="Liberation Serif" w:cs="Times New Roman"/>
          <w:sz w:val="28"/>
          <w:szCs w:val="28"/>
        </w:rPr>
      </w:pPr>
      <w:r w:rsidRPr="00C451CE">
        <w:rPr>
          <w:rFonts w:ascii="Liberation Serif" w:hAnsi="Liberation Serif" w:cs="Times New Roman"/>
          <w:sz w:val="28"/>
          <w:szCs w:val="28"/>
        </w:rPr>
        <w:t>- используемые коррупционные схемы;</w:t>
      </w:r>
    </w:p>
    <w:p w:rsidR="00C451CE" w:rsidRPr="00C451CE" w:rsidRDefault="00C451CE" w:rsidP="00C451CE">
      <w:pPr>
        <w:pStyle w:val="ConsPlusNormal"/>
        <w:ind w:firstLine="709"/>
        <w:jc w:val="both"/>
        <w:rPr>
          <w:rFonts w:ascii="Liberation Serif" w:hAnsi="Liberation Serif" w:cs="Times New Roman"/>
          <w:sz w:val="28"/>
          <w:szCs w:val="28"/>
        </w:rPr>
      </w:pPr>
      <w:r w:rsidRPr="00C451CE">
        <w:rPr>
          <w:rFonts w:ascii="Liberation Serif" w:hAnsi="Liberation Serif" w:cs="Times New Roman"/>
          <w:sz w:val="28"/>
          <w:szCs w:val="28"/>
        </w:rPr>
        <w:t>- индикаторы коррупции.</w:t>
      </w:r>
    </w:p>
    <w:p w:rsidR="007327B6" w:rsidRPr="00C451CE" w:rsidRDefault="007327B6" w:rsidP="007327B6">
      <w:pPr>
        <w:rPr>
          <w:rFonts w:ascii="Liberation Serif" w:hAnsi="Liberation Serif"/>
          <w:sz w:val="28"/>
          <w:szCs w:val="28"/>
        </w:rPr>
      </w:pPr>
    </w:p>
    <w:p w:rsidR="00671E58" w:rsidRPr="00671E58" w:rsidRDefault="00671E58" w:rsidP="00671E58">
      <w:pPr>
        <w:pStyle w:val="ConsPlusNormal"/>
        <w:ind w:firstLine="709"/>
        <w:jc w:val="both"/>
        <w:rPr>
          <w:rFonts w:ascii="Liberation Serif" w:hAnsi="Liberation Serif" w:cs="Times New Roman"/>
          <w:sz w:val="28"/>
          <w:szCs w:val="28"/>
        </w:rPr>
      </w:pPr>
      <w:r w:rsidRPr="00671E58">
        <w:rPr>
          <w:rFonts w:ascii="Liberation Serif" w:hAnsi="Liberation Serif" w:cs="Times New Roman"/>
          <w:sz w:val="28"/>
          <w:szCs w:val="28"/>
        </w:rPr>
        <w:t>5.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671E58" w:rsidRPr="00671E58" w:rsidRDefault="00671E58" w:rsidP="00671E58">
      <w:pPr>
        <w:pStyle w:val="ConsPlusNormal"/>
        <w:ind w:firstLine="709"/>
        <w:jc w:val="both"/>
        <w:rPr>
          <w:rFonts w:ascii="Liberation Serif" w:hAnsi="Liberation Serif" w:cs="Times New Roman"/>
          <w:sz w:val="28"/>
          <w:szCs w:val="28"/>
        </w:rPr>
      </w:pPr>
      <w:r w:rsidRPr="00671E58">
        <w:rPr>
          <w:rFonts w:ascii="Liberation Serif" w:hAnsi="Liberation Serif" w:cs="Times New Roman"/>
          <w:sz w:val="28"/>
          <w:szCs w:val="28"/>
        </w:rPr>
        <w:lastRenderedPageBreak/>
        <w:t xml:space="preserve">5.1. Описание процедуры осуществления закупки в </w:t>
      </w:r>
      <w:r w:rsidRPr="00C451CE">
        <w:rPr>
          <w:rFonts w:ascii="Liberation Serif" w:hAnsi="Liberation Serif" w:cs="Times New Roman"/>
          <w:sz w:val="28"/>
          <w:szCs w:val="28"/>
        </w:rPr>
        <w:t>Ревизионной комиссии</w:t>
      </w:r>
      <w:r w:rsidRPr="00671E58">
        <w:rPr>
          <w:rFonts w:ascii="Liberation Serif" w:hAnsi="Liberation Serif" w:cs="Times New Roman"/>
          <w:sz w:val="28"/>
          <w:szCs w:val="28"/>
        </w:rPr>
        <w:t>:</w:t>
      </w:r>
    </w:p>
    <w:p w:rsidR="00671E58" w:rsidRPr="00671E58" w:rsidRDefault="00671E58" w:rsidP="00671E58">
      <w:pPr>
        <w:pStyle w:val="ConsPlusNormal"/>
        <w:ind w:firstLine="709"/>
        <w:jc w:val="both"/>
        <w:rPr>
          <w:rFonts w:ascii="Liberation Serif" w:hAnsi="Liberation Serif" w:cs="Times New Roman"/>
          <w:sz w:val="28"/>
          <w:szCs w:val="28"/>
        </w:rPr>
      </w:pPr>
      <w:r w:rsidRPr="00671E58">
        <w:rPr>
          <w:rFonts w:ascii="Liberation Serif" w:hAnsi="Liberation Serif" w:cs="Times New Roman"/>
          <w:sz w:val="28"/>
          <w:szCs w:val="28"/>
        </w:rPr>
        <w:t xml:space="preserve"> - для реализации данной задачи анализируется  информация, указанная в </w:t>
      </w:r>
      <w:hyperlink r:id="rId6" w:anchor="P97" w:history="1">
        <w:r w:rsidRPr="00671E58">
          <w:rPr>
            <w:rStyle w:val="a6"/>
            <w:rFonts w:ascii="Liberation Serif" w:hAnsi="Liberation Serif" w:cs="Times New Roman"/>
            <w:sz w:val="28"/>
            <w:szCs w:val="28"/>
          </w:rPr>
          <w:t>пункте 6</w:t>
        </w:r>
      </w:hyperlink>
      <w:r w:rsidRPr="00671E58">
        <w:rPr>
          <w:rFonts w:ascii="Liberation Serif" w:hAnsi="Liberation Serif" w:cs="Times New Roman"/>
          <w:sz w:val="28"/>
          <w:szCs w:val="28"/>
        </w:rPr>
        <w:t xml:space="preserve"> настоящего Порядка, и иная применимая и находящаяся в распоряжении </w:t>
      </w:r>
      <w:r w:rsidRPr="00C451CE">
        <w:rPr>
          <w:rFonts w:ascii="Liberation Serif" w:hAnsi="Liberation Serif" w:cs="Times New Roman"/>
          <w:sz w:val="28"/>
          <w:szCs w:val="28"/>
        </w:rPr>
        <w:t>Ревизионной комиссии</w:t>
      </w:r>
      <w:r w:rsidRPr="00671E58">
        <w:rPr>
          <w:rFonts w:ascii="Liberation Serif" w:hAnsi="Liberation Serif" w:cs="Times New Roman"/>
          <w:sz w:val="28"/>
          <w:szCs w:val="28"/>
        </w:rPr>
        <w:t xml:space="preserve">  информация.</w:t>
      </w:r>
    </w:p>
    <w:p w:rsidR="00671E58" w:rsidRPr="00671E58" w:rsidRDefault="00671E58" w:rsidP="00671E58">
      <w:pPr>
        <w:pStyle w:val="ConsPlusNormal"/>
        <w:ind w:firstLine="709"/>
        <w:jc w:val="both"/>
        <w:rPr>
          <w:rFonts w:ascii="Liberation Serif" w:hAnsi="Liberation Serif" w:cs="Times New Roman"/>
          <w:sz w:val="28"/>
          <w:szCs w:val="28"/>
        </w:rPr>
      </w:pPr>
      <w:bookmarkStart w:id="0" w:name="P125"/>
      <w:bookmarkEnd w:id="0"/>
      <w:r w:rsidRPr="00671E58">
        <w:rPr>
          <w:rFonts w:ascii="Liberation Serif" w:hAnsi="Liberation Serif" w:cs="Times New Roman"/>
          <w:sz w:val="28"/>
          <w:szCs w:val="28"/>
        </w:rPr>
        <w:t xml:space="preserve">5.2. Идентификация коррупционных рисков: </w:t>
      </w:r>
    </w:p>
    <w:p w:rsidR="00671E58" w:rsidRPr="00671E58" w:rsidRDefault="00671E58" w:rsidP="00671E58">
      <w:pPr>
        <w:pStyle w:val="ConsPlusNormal"/>
        <w:ind w:firstLine="709"/>
        <w:jc w:val="both"/>
        <w:rPr>
          <w:rFonts w:ascii="Liberation Serif" w:hAnsi="Liberation Serif" w:cs="Times New Roman"/>
          <w:sz w:val="28"/>
          <w:szCs w:val="28"/>
        </w:rPr>
      </w:pPr>
      <w:r w:rsidRPr="00671E58">
        <w:rPr>
          <w:rFonts w:ascii="Liberation Serif" w:hAnsi="Liberation Serif"/>
          <w:sz w:val="28"/>
          <w:szCs w:val="28"/>
        </w:rPr>
        <w:t xml:space="preserve">- по результатам описания процедуры осуществления закупки проводится идентификация коррупционных рисков на основании имеющейся в распоряжении </w:t>
      </w:r>
      <w:r w:rsidRPr="00C451CE">
        <w:rPr>
          <w:rFonts w:ascii="Liberation Serif" w:hAnsi="Liberation Serif" w:cs="Times New Roman"/>
          <w:sz w:val="28"/>
          <w:szCs w:val="28"/>
        </w:rPr>
        <w:t>Ревизионной комиссии</w:t>
      </w:r>
      <w:r w:rsidRPr="00671E58">
        <w:rPr>
          <w:sz w:val="24"/>
          <w:szCs w:val="24"/>
        </w:rPr>
        <w:t xml:space="preserve"> </w:t>
      </w:r>
      <w:r w:rsidRPr="00671E58">
        <w:rPr>
          <w:rFonts w:ascii="Liberation Serif" w:hAnsi="Liberation Serif" w:cs="Times New Roman"/>
          <w:sz w:val="28"/>
          <w:szCs w:val="28"/>
        </w:rPr>
        <w:t xml:space="preserve">информации, указанной в </w:t>
      </w:r>
      <w:hyperlink r:id="rId7" w:anchor="P97" w:history="1">
        <w:r w:rsidRPr="00671E58">
          <w:rPr>
            <w:rStyle w:val="a6"/>
            <w:rFonts w:ascii="Liberation Serif" w:hAnsi="Liberation Serif" w:cs="Times New Roman"/>
            <w:sz w:val="28"/>
            <w:szCs w:val="28"/>
          </w:rPr>
          <w:t>пункте 6</w:t>
        </w:r>
      </w:hyperlink>
      <w:r w:rsidRPr="00671E58">
        <w:rPr>
          <w:rFonts w:ascii="Liberation Serif" w:hAnsi="Liberation Serif" w:cs="Times New Roman"/>
          <w:sz w:val="28"/>
          <w:szCs w:val="28"/>
        </w:rPr>
        <w:t xml:space="preserve"> настоящего Порядка; </w:t>
      </w:r>
    </w:p>
    <w:p w:rsidR="00671E58" w:rsidRPr="00671E58" w:rsidRDefault="00671E58" w:rsidP="00671E58">
      <w:pPr>
        <w:pStyle w:val="ConsPlusNormal"/>
        <w:ind w:firstLine="709"/>
        <w:jc w:val="both"/>
        <w:rPr>
          <w:rFonts w:ascii="Liberation Serif" w:hAnsi="Liberation Serif" w:cs="Times New Roman"/>
          <w:sz w:val="28"/>
          <w:szCs w:val="28"/>
        </w:rPr>
      </w:pPr>
      <w:r w:rsidRPr="00671E58">
        <w:rPr>
          <w:rFonts w:ascii="Liberation Serif" w:hAnsi="Liberation Serif" w:cs="Times New Roman"/>
          <w:sz w:val="28"/>
          <w:szCs w:val="28"/>
        </w:rPr>
        <w:t>- на каждом этапе осуществления закупки может быть выявлено несколько коррупционных рисков.</w:t>
      </w:r>
    </w:p>
    <w:p w:rsidR="00671E58" w:rsidRPr="00671E58" w:rsidRDefault="00671E58" w:rsidP="00671E58">
      <w:pPr>
        <w:pStyle w:val="ConsPlusNormal"/>
        <w:ind w:firstLine="709"/>
        <w:jc w:val="both"/>
        <w:rPr>
          <w:rFonts w:ascii="Liberation Serif" w:hAnsi="Liberation Serif" w:cs="Times New Roman"/>
          <w:sz w:val="28"/>
          <w:szCs w:val="28"/>
        </w:rPr>
      </w:pPr>
      <w:r w:rsidRPr="00671E58">
        <w:rPr>
          <w:rFonts w:ascii="Liberation Serif" w:hAnsi="Liberation Serif" w:cs="Times New Roman"/>
          <w:sz w:val="28"/>
          <w:szCs w:val="28"/>
        </w:rPr>
        <w:t xml:space="preserve">5.3. Анализ коррупционных рисков: </w:t>
      </w:r>
    </w:p>
    <w:p w:rsidR="00671E58" w:rsidRPr="00671E58" w:rsidRDefault="00671E58" w:rsidP="00671E58">
      <w:pPr>
        <w:pStyle w:val="ConsPlusNormal"/>
        <w:ind w:firstLine="709"/>
        <w:jc w:val="both"/>
        <w:rPr>
          <w:rFonts w:ascii="Liberation Serif" w:hAnsi="Liberation Serif" w:cs="Times New Roman"/>
          <w:sz w:val="28"/>
          <w:szCs w:val="28"/>
        </w:rPr>
      </w:pPr>
      <w:r w:rsidRPr="00671E58">
        <w:rPr>
          <w:rFonts w:ascii="Liberation Serif" w:hAnsi="Liberation Serif" w:cs="Times New Roman"/>
          <w:sz w:val="28"/>
          <w:szCs w:val="28"/>
        </w:rPr>
        <w:t xml:space="preserve">- по результатам идентификации коррупционных рисков описываются коррупционные правонарушения с точки зрения их возможных участников и тех действий (бездействия), которые они могут предпринять для извлечения неправомерной выгоды. </w:t>
      </w:r>
    </w:p>
    <w:p w:rsidR="00671E58" w:rsidRPr="00671E58" w:rsidRDefault="00671E58" w:rsidP="00671E58">
      <w:pPr>
        <w:pStyle w:val="ConsPlusNormal"/>
        <w:ind w:firstLine="709"/>
        <w:jc w:val="both"/>
        <w:rPr>
          <w:rFonts w:ascii="Liberation Serif" w:hAnsi="Liberation Serif" w:cs="Times New Roman"/>
          <w:sz w:val="28"/>
          <w:szCs w:val="28"/>
        </w:rPr>
      </w:pPr>
      <w:r w:rsidRPr="00671E58">
        <w:rPr>
          <w:rFonts w:ascii="Liberation Serif" w:hAnsi="Liberation Serif" w:cs="Times New Roman"/>
          <w:sz w:val="28"/>
          <w:szCs w:val="28"/>
        </w:rPr>
        <w:t>5.4. Ранжирование коррупционных рисков:</w:t>
      </w:r>
    </w:p>
    <w:p w:rsidR="00671E58" w:rsidRPr="00671E58" w:rsidRDefault="00671E58" w:rsidP="00671E58">
      <w:pPr>
        <w:pStyle w:val="ConsPlusNormal"/>
        <w:ind w:firstLine="709"/>
        <w:jc w:val="both"/>
        <w:rPr>
          <w:rFonts w:ascii="Liberation Serif" w:hAnsi="Liberation Serif" w:cs="Times New Roman"/>
          <w:sz w:val="28"/>
          <w:szCs w:val="28"/>
        </w:rPr>
      </w:pPr>
      <w:r w:rsidRPr="00671E58">
        <w:rPr>
          <w:rFonts w:ascii="Liberation Serif" w:hAnsi="Liberation Serif" w:cs="Times New Roman"/>
          <w:sz w:val="28"/>
          <w:szCs w:val="28"/>
        </w:rPr>
        <w:t>- ранжирование коррупционных рисков осуществляется с использованием различных методов.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 При признании целесообразным администрацией может быть использован иной метод ранжирования;</w:t>
      </w:r>
    </w:p>
    <w:p w:rsidR="00671E58" w:rsidRPr="00671E58" w:rsidRDefault="00671E58" w:rsidP="00671E58">
      <w:pPr>
        <w:pStyle w:val="ConsPlusNormal"/>
        <w:ind w:firstLine="709"/>
        <w:jc w:val="both"/>
        <w:rPr>
          <w:rFonts w:ascii="Liberation Serif" w:hAnsi="Liberation Serif" w:cs="Times New Roman"/>
          <w:sz w:val="28"/>
          <w:szCs w:val="28"/>
        </w:rPr>
      </w:pPr>
      <w:r w:rsidRPr="00671E58">
        <w:rPr>
          <w:rFonts w:ascii="Liberation Serif" w:hAnsi="Liberation Serif" w:cs="Times New Roman"/>
          <w:sz w:val="28"/>
          <w:szCs w:val="28"/>
        </w:rPr>
        <w:t>-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w:t>
      </w:r>
    </w:p>
    <w:p w:rsidR="00671E58" w:rsidRPr="00671E58" w:rsidRDefault="00671E58" w:rsidP="00671E58">
      <w:pPr>
        <w:pStyle w:val="ConsPlusNormal"/>
        <w:ind w:firstLine="709"/>
        <w:jc w:val="both"/>
        <w:rPr>
          <w:rFonts w:ascii="Liberation Serif" w:hAnsi="Liberation Serif" w:cs="Times New Roman"/>
          <w:sz w:val="28"/>
          <w:szCs w:val="28"/>
        </w:rPr>
      </w:pPr>
      <w:r w:rsidRPr="00671E58">
        <w:rPr>
          <w:rFonts w:ascii="Liberation Serif" w:hAnsi="Liberation Serif" w:cs="Times New Roman"/>
          <w:sz w:val="28"/>
          <w:szCs w:val="28"/>
        </w:rPr>
        <w:t>5.5. Разработка мер по минимизации коррупционных рисков:</w:t>
      </w:r>
    </w:p>
    <w:p w:rsidR="00671E58" w:rsidRPr="00671E58" w:rsidRDefault="00671E58" w:rsidP="00671E58">
      <w:pPr>
        <w:pStyle w:val="ConsPlusNormal"/>
        <w:ind w:firstLine="709"/>
        <w:jc w:val="both"/>
        <w:rPr>
          <w:rFonts w:ascii="Liberation Serif" w:hAnsi="Liberation Serif" w:cs="Times New Roman"/>
          <w:sz w:val="28"/>
          <w:szCs w:val="28"/>
        </w:rPr>
      </w:pPr>
      <w:r w:rsidRPr="00671E58">
        <w:rPr>
          <w:rFonts w:ascii="Liberation Serif" w:hAnsi="Liberation Serif" w:cs="Times New Roman"/>
          <w:sz w:val="28"/>
          <w:szCs w:val="28"/>
        </w:rPr>
        <w:t xml:space="preserve">- определение возможных мер, направленных на минимизацию коррупционных рисков; определение коррупционных рисков, минимизация которых находится вне компетенции </w:t>
      </w:r>
      <w:r w:rsidRPr="00C451CE">
        <w:rPr>
          <w:rFonts w:ascii="Liberation Serif" w:hAnsi="Liberation Serif" w:cs="Times New Roman"/>
          <w:sz w:val="28"/>
          <w:szCs w:val="28"/>
        </w:rPr>
        <w:t>Ревизионной комиссии</w:t>
      </w:r>
      <w:r w:rsidRPr="00671E58">
        <w:rPr>
          <w:rFonts w:ascii="Liberation Serif" w:hAnsi="Liberation Serif" w:cs="Times New Roman"/>
          <w:sz w:val="28"/>
          <w:szCs w:val="28"/>
        </w:rPr>
        <w:t xml:space="preserve">; определение коррупционных рисков, требующих значительных ресурсов для их минимизации или исключения, которыми </w:t>
      </w:r>
      <w:r>
        <w:rPr>
          <w:rFonts w:ascii="Liberation Serif" w:hAnsi="Liberation Serif" w:cs="Times New Roman"/>
          <w:sz w:val="28"/>
          <w:szCs w:val="28"/>
        </w:rPr>
        <w:t xml:space="preserve">Ревизионная комиссия </w:t>
      </w:r>
      <w:r w:rsidRPr="00671E58">
        <w:rPr>
          <w:rFonts w:ascii="Liberation Serif" w:hAnsi="Liberation Serif" w:cs="Times New Roman"/>
          <w:sz w:val="28"/>
          <w:szCs w:val="28"/>
        </w:rPr>
        <w:t>не располагает; выбор наиболее эффективных мер по минимизации; определение ответственных за реализацию мероприятий по минимизации; подготовка плана (реестра) мер, направленных на минимизацию коррупционных рисков, возникающих при осуществлении закупок; мониторинг реализации мер и их пересмотр (при необходимости) на регулярной основе.</w:t>
      </w:r>
    </w:p>
    <w:p w:rsidR="00671E58" w:rsidRPr="00671E58" w:rsidRDefault="00671E58" w:rsidP="00671E58">
      <w:pPr>
        <w:pStyle w:val="ConsPlusNormal"/>
        <w:ind w:firstLine="709"/>
        <w:jc w:val="both"/>
        <w:rPr>
          <w:rFonts w:ascii="Liberation Serif" w:hAnsi="Liberation Serif" w:cs="Times New Roman"/>
          <w:sz w:val="28"/>
          <w:szCs w:val="28"/>
        </w:rPr>
      </w:pPr>
      <w:r w:rsidRPr="00671E58">
        <w:rPr>
          <w:rFonts w:ascii="Liberation Serif" w:hAnsi="Liberation Serif" w:cs="Times New Roman"/>
          <w:sz w:val="28"/>
          <w:szCs w:val="28"/>
        </w:rPr>
        <w:t>5.6. Утверждение результатов оценки коррупционных рисков:</w:t>
      </w:r>
    </w:p>
    <w:p w:rsidR="00671E58" w:rsidRPr="00671E58" w:rsidRDefault="00671E58" w:rsidP="00671E58">
      <w:pPr>
        <w:pStyle w:val="ConsPlusNormal"/>
        <w:ind w:firstLine="709"/>
        <w:jc w:val="both"/>
        <w:rPr>
          <w:rFonts w:ascii="Liberation Serif" w:hAnsi="Liberation Serif" w:cs="Times New Roman"/>
          <w:sz w:val="28"/>
          <w:szCs w:val="28"/>
        </w:rPr>
      </w:pPr>
      <w:r w:rsidRPr="00671E58">
        <w:rPr>
          <w:rFonts w:ascii="Liberation Serif" w:hAnsi="Liberation Serif" w:cs="Times New Roman"/>
          <w:sz w:val="28"/>
          <w:szCs w:val="28"/>
        </w:rPr>
        <w:t>- по результатам проведенной оценки коррупционных рисков составляется реестр коррупционных рисков;</w:t>
      </w:r>
    </w:p>
    <w:p w:rsidR="00671E58" w:rsidRPr="00671E58" w:rsidRDefault="00671E58" w:rsidP="00671E58">
      <w:pPr>
        <w:pStyle w:val="ConsPlusNormal"/>
        <w:ind w:firstLine="709"/>
        <w:jc w:val="both"/>
        <w:rPr>
          <w:rFonts w:ascii="Liberation Serif" w:hAnsi="Liberation Serif" w:cs="Times New Roman"/>
          <w:sz w:val="28"/>
          <w:szCs w:val="28"/>
        </w:rPr>
      </w:pPr>
      <w:r w:rsidRPr="00671E58">
        <w:rPr>
          <w:rFonts w:ascii="Liberation Serif" w:hAnsi="Liberation Serif" w:cs="Times New Roman"/>
          <w:sz w:val="28"/>
          <w:szCs w:val="28"/>
        </w:rPr>
        <w:t>5.7. Мониторинг реализации мер по минимизации выявленных коррупционных рисков:</w:t>
      </w:r>
    </w:p>
    <w:p w:rsidR="00671E58" w:rsidRPr="00671E58" w:rsidRDefault="00671E58" w:rsidP="00671E58">
      <w:pPr>
        <w:pStyle w:val="ConsPlusNormal"/>
        <w:ind w:firstLine="709"/>
        <w:jc w:val="both"/>
        <w:rPr>
          <w:rFonts w:ascii="Liberation Serif" w:hAnsi="Liberation Serif" w:cs="Times New Roman"/>
          <w:sz w:val="28"/>
          <w:szCs w:val="28"/>
        </w:rPr>
      </w:pPr>
      <w:r w:rsidRPr="00671E58">
        <w:rPr>
          <w:rFonts w:ascii="Liberation Serif" w:hAnsi="Liberation Serif" w:cs="Times New Roman"/>
          <w:sz w:val="28"/>
          <w:szCs w:val="28"/>
        </w:rPr>
        <w:t xml:space="preserve">- результаты проведенного мониторинга могут являться основанием для </w:t>
      </w:r>
      <w:r w:rsidRPr="00671E58">
        <w:rPr>
          <w:rFonts w:ascii="Liberation Serif" w:hAnsi="Liberation Serif" w:cs="Times New Roman"/>
          <w:sz w:val="28"/>
          <w:szCs w:val="28"/>
        </w:rPr>
        <w:lastRenderedPageBreak/>
        <w:t>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671E58" w:rsidRPr="00671E58" w:rsidRDefault="00671E58" w:rsidP="00671E58">
      <w:pPr>
        <w:autoSpaceDE w:val="0"/>
        <w:autoSpaceDN w:val="0"/>
        <w:adjustRightInd w:val="0"/>
        <w:ind w:firstLine="709"/>
        <w:jc w:val="both"/>
        <w:rPr>
          <w:rFonts w:ascii="Liberation Serif" w:hAnsi="Liberation Serif"/>
          <w:sz w:val="28"/>
          <w:szCs w:val="28"/>
        </w:rPr>
      </w:pPr>
      <w:r w:rsidRPr="00671E58">
        <w:rPr>
          <w:rFonts w:ascii="Liberation Serif" w:hAnsi="Liberation Serif"/>
          <w:sz w:val="28"/>
          <w:szCs w:val="28"/>
        </w:rPr>
        <w:t>6. Для целей выявления коррупционных рисков, возникающих при осуществлении закупки, определены внутренние и внешние источники информации.</w:t>
      </w:r>
    </w:p>
    <w:p w:rsidR="00671E58" w:rsidRPr="00671E58" w:rsidRDefault="00671E58" w:rsidP="00671E58">
      <w:pPr>
        <w:autoSpaceDE w:val="0"/>
        <w:autoSpaceDN w:val="0"/>
        <w:adjustRightInd w:val="0"/>
        <w:ind w:firstLine="709"/>
        <w:jc w:val="both"/>
        <w:rPr>
          <w:rFonts w:ascii="Liberation Serif" w:hAnsi="Liberation Serif"/>
          <w:sz w:val="28"/>
          <w:szCs w:val="28"/>
        </w:rPr>
      </w:pPr>
      <w:r w:rsidRPr="00671E58">
        <w:rPr>
          <w:rFonts w:ascii="Liberation Serif" w:hAnsi="Liberation Serif"/>
          <w:sz w:val="28"/>
          <w:szCs w:val="28"/>
        </w:rPr>
        <w:t>К внутренним источникам информации относятся следующие:</w:t>
      </w:r>
    </w:p>
    <w:p w:rsidR="00671E58" w:rsidRPr="00671E58" w:rsidRDefault="00671E58" w:rsidP="00671E58">
      <w:pPr>
        <w:autoSpaceDE w:val="0"/>
        <w:autoSpaceDN w:val="0"/>
        <w:adjustRightInd w:val="0"/>
        <w:ind w:firstLine="709"/>
        <w:jc w:val="both"/>
        <w:rPr>
          <w:rFonts w:ascii="Liberation Serif" w:hAnsi="Liberation Serif"/>
          <w:sz w:val="28"/>
          <w:szCs w:val="28"/>
        </w:rPr>
      </w:pPr>
      <w:r w:rsidRPr="00671E58">
        <w:rPr>
          <w:rFonts w:ascii="Liberation Serif" w:hAnsi="Liberation Serif"/>
          <w:sz w:val="28"/>
          <w:szCs w:val="28"/>
        </w:rPr>
        <w:t xml:space="preserve">- организационно-штатная структура и штатное расписание </w:t>
      </w:r>
      <w:r w:rsidRPr="00C451CE">
        <w:rPr>
          <w:rFonts w:ascii="Liberation Serif" w:hAnsi="Liberation Serif"/>
          <w:sz w:val="28"/>
          <w:szCs w:val="28"/>
        </w:rPr>
        <w:t>Ревизионной комиссии</w:t>
      </w:r>
      <w:r w:rsidRPr="00671E58">
        <w:rPr>
          <w:rFonts w:ascii="Liberation Serif" w:hAnsi="Liberation Serif"/>
          <w:sz w:val="28"/>
          <w:szCs w:val="28"/>
        </w:rPr>
        <w:t xml:space="preserve"> в части, касающейся осуществления закупок и иной связанной с ними деятельности;</w:t>
      </w:r>
    </w:p>
    <w:p w:rsidR="00671E58" w:rsidRPr="00671E58" w:rsidRDefault="00671E58" w:rsidP="00671E58">
      <w:pPr>
        <w:autoSpaceDE w:val="0"/>
        <w:autoSpaceDN w:val="0"/>
        <w:adjustRightInd w:val="0"/>
        <w:ind w:firstLine="709"/>
        <w:jc w:val="both"/>
        <w:rPr>
          <w:rFonts w:ascii="Liberation Serif" w:hAnsi="Liberation Serif"/>
          <w:sz w:val="28"/>
          <w:szCs w:val="28"/>
        </w:rPr>
      </w:pPr>
      <w:r w:rsidRPr="00671E58">
        <w:rPr>
          <w:rFonts w:ascii="Liberation Serif" w:hAnsi="Liberation Serif"/>
          <w:sz w:val="28"/>
          <w:szCs w:val="28"/>
        </w:rPr>
        <w:t>- - должностные регламенты (инструкции), служебные (трудовые) обязанности служащих (работников), участвующих в осуществлении закупки;</w:t>
      </w:r>
    </w:p>
    <w:p w:rsidR="00671E58" w:rsidRPr="00671E58" w:rsidRDefault="00671E58" w:rsidP="00671E58">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w:t>
      </w:r>
      <w:r w:rsidRPr="00671E58">
        <w:rPr>
          <w:rFonts w:ascii="Liberation Serif" w:hAnsi="Liberation Serif"/>
          <w:sz w:val="28"/>
          <w:szCs w:val="28"/>
        </w:rPr>
        <w:t>- постановление об образовании комиссий, осуществляющих функции по осуществлению закупок товаров, работ, услуг для обеспечения муниципальных нужд;</w:t>
      </w:r>
    </w:p>
    <w:p w:rsidR="00671E58" w:rsidRPr="00671E58" w:rsidRDefault="00671E58" w:rsidP="00671E58">
      <w:pPr>
        <w:autoSpaceDE w:val="0"/>
        <w:autoSpaceDN w:val="0"/>
        <w:adjustRightInd w:val="0"/>
        <w:ind w:firstLine="709"/>
        <w:jc w:val="both"/>
        <w:rPr>
          <w:rFonts w:ascii="Liberation Serif" w:hAnsi="Liberation Serif"/>
          <w:sz w:val="28"/>
          <w:szCs w:val="28"/>
        </w:rPr>
      </w:pPr>
      <w:r w:rsidRPr="00671E58">
        <w:rPr>
          <w:rFonts w:ascii="Liberation Serif" w:hAnsi="Liberation Serif"/>
          <w:sz w:val="28"/>
          <w:szCs w:val="28"/>
        </w:rPr>
        <w:t xml:space="preserve">- результаты внутреннего или внешнего анализа деятельности </w:t>
      </w:r>
      <w:r w:rsidRPr="00C451CE">
        <w:rPr>
          <w:rFonts w:ascii="Liberation Serif" w:hAnsi="Liberation Serif"/>
          <w:sz w:val="28"/>
          <w:szCs w:val="28"/>
        </w:rPr>
        <w:t>Ревизионной комиссии</w:t>
      </w:r>
      <w:r w:rsidRPr="00671E58">
        <w:rPr>
          <w:rFonts w:ascii="Liberation Serif" w:hAnsi="Liberation Serif"/>
          <w:sz w:val="28"/>
          <w:szCs w:val="28"/>
        </w:rPr>
        <w:t>, касающиеся закупочной деятельности;</w:t>
      </w:r>
    </w:p>
    <w:p w:rsidR="000A3017" w:rsidRPr="00671E58" w:rsidRDefault="00671E58" w:rsidP="000A3017">
      <w:pPr>
        <w:autoSpaceDE w:val="0"/>
        <w:autoSpaceDN w:val="0"/>
        <w:adjustRightInd w:val="0"/>
        <w:ind w:firstLine="709"/>
        <w:jc w:val="both"/>
        <w:rPr>
          <w:rFonts w:ascii="Liberation Serif" w:hAnsi="Liberation Serif"/>
          <w:sz w:val="28"/>
          <w:szCs w:val="28"/>
        </w:rPr>
      </w:pPr>
      <w:r w:rsidRPr="00671E58">
        <w:rPr>
          <w:rFonts w:ascii="Liberation Serif" w:hAnsi="Liberation Serif"/>
          <w:sz w:val="28"/>
          <w:szCs w:val="28"/>
        </w:rPr>
        <w:t xml:space="preserve">- факты, свидетельствующие о нарушении в </w:t>
      </w:r>
      <w:r w:rsidRPr="00C451CE">
        <w:rPr>
          <w:rFonts w:ascii="Liberation Serif" w:hAnsi="Liberation Serif"/>
          <w:sz w:val="28"/>
          <w:szCs w:val="28"/>
        </w:rPr>
        <w:t>Ревизионной комиссии</w:t>
      </w:r>
      <w:r w:rsidRPr="00671E58">
        <w:rPr>
          <w:rFonts w:ascii="Liberation Serif" w:hAnsi="Liberation Serif"/>
          <w:sz w:val="28"/>
          <w:szCs w:val="28"/>
        </w:rPr>
        <w:t xml:space="preserve">   положений законодательства Российской Федерации о закупочной деятельности или иного применимого законодательства Российской Федерации;</w:t>
      </w:r>
    </w:p>
    <w:p w:rsidR="000A3017" w:rsidRPr="000A3017" w:rsidRDefault="000A3017" w:rsidP="000A3017">
      <w:pPr>
        <w:autoSpaceDE w:val="0"/>
        <w:autoSpaceDN w:val="0"/>
        <w:adjustRightInd w:val="0"/>
        <w:ind w:firstLine="709"/>
        <w:jc w:val="both"/>
        <w:rPr>
          <w:rFonts w:ascii="Liberation Serif" w:hAnsi="Liberation Serif"/>
          <w:sz w:val="28"/>
          <w:szCs w:val="28"/>
        </w:rPr>
      </w:pPr>
      <w:r w:rsidRPr="000A3017">
        <w:rPr>
          <w:rFonts w:ascii="Liberation Serif" w:hAnsi="Liberation Serif"/>
          <w:sz w:val="28"/>
          <w:szCs w:val="28"/>
        </w:rPr>
        <w:t>- сведения о коррупционных правонарушениях, ранее совершенных служащими (работниками) при осуществлении закупок;</w:t>
      </w:r>
    </w:p>
    <w:p w:rsidR="000A3017" w:rsidRPr="000A3017" w:rsidRDefault="000A3017" w:rsidP="000A3017">
      <w:pPr>
        <w:autoSpaceDE w:val="0"/>
        <w:autoSpaceDN w:val="0"/>
        <w:adjustRightInd w:val="0"/>
        <w:ind w:firstLine="709"/>
        <w:jc w:val="both"/>
        <w:rPr>
          <w:rFonts w:ascii="Liberation Serif" w:hAnsi="Liberation Serif"/>
          <w:sz w:val="28"/>
          <w:szCs w:val="28"/>
        </w:rPr>
      </w:pPr>
      <w:r w:rsidRPr="000A3017">
        <w:rPr>
          <w:rFonts w:ascii="Liberation Serif" w:hAnsi="Liberation Serif"/>
          <w:sz w:val="28"/>
          <w:szCs w:val="28"/>
        </w:rPr>
        <w:t>- 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0A3017" w:rsidRPr="000A3017" w:rsidRDefault="000A3017" w:rsidP="000A3017">
      <w:pPr>
        <w:autoSpaceDE w:val="0"/>
        <w:autoSpaceDN w:val="0"/>
        <w:adjustRightInd w:val="0"/>
        <w:ind w:firstLine="709"/>
        <w:jc w:val="both"/>
        <w:rPr>
          <w:rFonts w:ascii="Liberation Serif" w:hAnsi="Liberation Serif"/>
          <w:sz w:val="28"/>
          <w:szCs w:val="28"/>
        </w:rPr>
      </w:pPr>
      <w:r w:rsidRPr="000A3017">
        <w:rPr>
          <w:rFonts w:ascii="Liberation Serif" w:hAnsi="Liberation Serif"/>
          <w:sz w:val="28"/>
          <w:szCs w:val="28"/>
        </w:rPr>
        <w:t>- сведения бухгалтерского баланса;</w:t>
      </w:r>
    </w:p>
    <w:p w:rsidR="000A3017" w:rsidRPr="000A3017" w:rsidRDefault="000A3017" w:rsidP="000A3017">
      <w:pPr>
        <w:autoSpaceDE w:val="0"/>
        <w:autoSpaceDN w:val="0"/>
        <w:adjustRightInd w:val="0"/>
        <w:ind w:firstLine="709"/>
        <w:jc w:val="both"/>
        <w:rPr>
          <w:rFonts w:ascii="Liberation Serif" w:hAnsi="Liberation Serif"/>
          <w:sz w:val="28"/>
          <w:szCs w:val="28"/>
        </w:rPr>
      </w:pPr>
      <w:r w:rsidRPr="000A3017">
        <w:rPr>
          <w:rFonts w:ascii="Liberation Serif" w:hAnsi="Liberation Serif"/>
          <w:sz w:val="28"/>
          <w:szCs w:val="28"/>
        </w:rPr>
        <w:t>- план-график закупок;</w:t>
      </w:r>
    </w:p>
    <w:p w:rsidR="000A3017" w:rsidRPr="000A3017" w:rsidRDefault="000A3017" w:rsidP="000A3017">
      <w:pPr>
        <w:autoSpaceDE w:val="0"/>
        <w:autoSpaceDN w:val="0"/>
        <w:adjustRightInd w:val="0"/>
        <w:ind w:firstLine="709"/>
        <w:jc w:val="both"/>
        <w:rPr>
          <w:rFonts w:ascii="Liberation Serif" w:hAnsi="Liberation Serif"/>
          <w:sz w:val="28"/>
          <w:szCs w:val="28"/>
        </w:rPr>
      </w:pPr>
      <w:r w:rsidRPr="000A3017">
        <w:rPr>
          <w:rFonts w:ascii="Liberation Serif" w:hAnsi="Liberation Serif"/>
          <w:sz w:val="28"/>
          <w:szCs w:val="28"/>
        </w:rPr>
        <w:t>- сведения о доходах, расходах, об имуществе и обязательствах имущественного характера служащих (работников), участвующих в осуществлении закупки.</w:t>
      </w:r>
    </w:p>
    <w:p w:rsidR="000A3017" w:rsidRPr="000A3017" w:rsidRDefault="000A3017" w:rsidP="000A3017">
      <w:pPr>
        <w:autoSpaceDE w:val="0"/>
        <w:autoSpaceDN w:val="0"/>
        <w:adjustRightInd w:val="0"/>
        <w:ind w:firstLine="709"/>
        <w:jc w:val="both"/>
        <w:rPr>
          <w:rFonts w:ascii="Liberation Serif" w:hAnsi="Liberation Serif"/>
          <w:sz w:val="28"/>
          <w:szCs w:val="28"/>
        </w:rPr>
      </w:pPr>
      <w:r w:rsidRPr="000A3017">
        <w:rPr>
          <w:rFonts w:ascii="Liberation Serif" w:hAnsi="Liberation Serif"/>
          <w:sz w:val="28"/>
          <w:szCs w:val="28"/>
        </w:rPr>
        <w:t>К внешним источникам информации относятся следующие:</w:t>
      </w:r>
    </w:p>
    <w:p w:rsidR="000A3017" w:rsidRPr="000A3017" w:rsidRDefault="000A3017" w:rsidP="000A3017">
      <w:pPr>
        <w:autoSpaceDE w:val="0"/>
        <w:autoSpaceDN w:val="0"/>
        <w:adjustRightInd w:val="0"/>
        <w:ind w:firstLine="709"/>
        <w:jc w:val="both"/>
        <w:rPr>
          <w:rFonts w:ascii="Liberation Serif" w:hAnsi="Liberation Serif"/>
          <w:sz w:val="28"/>
          <w:szCs w:val="28"/>
        </w:rPr>
      </w:pPr>
      <w:r w:rsidRPr="000A3017">
        <w:rPr>
          <w:rFonts w:ascii="Liberation Serif" w:hAnsi="Liberation Serif"/>
          <w:sz w:val="28"/>
          <w:szCs w:val="28"/>
        </w:rPr>
        <w:t>- результаты независимых исследований, посвященных коррупционным рискам при осуществлении закупок;</w:t>
      </w:r>
    </w:p>
    <w:p w:rsidR="000A3017" w:rsidRPr="000A3017" w:rsidRDefault="000A3017" w:rsidP="000A3017">
      <w:pPr>
        <w:autoSpaceDE w:val="0"/>
        <w:autoSpaceDN w:val="0"/>
        <w:adjustRightInd w:val="0"/>
        <w:ind w:firstLine="709"/>
        <w:jc w:val="both"/>
        <w:rPr>
          <w:rFonts w:ascii="Liberation Serif" w:hAnsi="Liberation Serif"/>
          <w:sz w:val="28"/>
          <w:szCs w:val="28"/>
        </w:rPr>
      </w:pPr>
      <w:r w:rsidRPr="000A3017">
        <w:rPr>
          <w:rFonts w:ascii="Liberation Serif" w:hAnsi="Liberation Serif"/>
          <w:sz w:val="28"/>
          <w:szCs w:val="28"/>
        </w:rPr>
        <w:t>- нормативные правовые и иные акты Российской Федерации, в частности, о закупочной деятельности;</w:t>
      </w:r>
    </w:p>
    <w:p w:rsidR="000A3017" w:rsidRPr="000A3017" w:rsidRDefault="000A3017" w:rsidP="000A3017">
      <w:pPr>
        <w:autoSpaceDE w:val="0"/>
        <w:autoSpaceDN w:val="0"/>
        <w:adjustRightInd w:val="0"/>
        <w:ind w:firstLine="709"/>
        <w:jc w:val="both"/>
        <w:rPr>
          <w:rFonts w:ascii="Liberation Serif" w:hAnsi="Liberation Serif"/>
          <w:sz w:val="28"/>
          <w:szCs w:val="28"/>
        </w:rPr>
      </w:pPr>
      <w:r w:rsidRPr="000A3017">
        <w:rPr>
          <w:rFonts w:ascii="Liberation Serif" w:hAnsi="Liberation Serif"/>
          <w:sz w:val="28"/>
          <w:szCs w:val="28"/>
        </w:rPr>
        <w:t>- обращения граждан и организаций, содержащие информацию о коррупционных правонарушениях при осуществлении закупок;</w:t>
      </w:r>
    </w:p>
    <w:p w:rsidR="000A3017" w:rsidRPr="000A3017" w:rsidRDefault="000A3017" w:rsidP="000A3017">
      <w:pPr>
        <w:autoSpaceDE w:val="0"/>
        <w:autoSpaceDN w:val="0"/>
        <w:adjustRightInd w:val="0"/>
        <w:ind w:firstLine="709"/>
        <w:jc w:val="both"/>
        <w:rPr>
          <w:rFonts w:ascii="Liberation Serif" w:hAnsi="Liberation Serif"/>
          <w:sz w:val="28"/>
          <w:szCs w:val="28"/>
        </w:rPr>
      </w:pPr>
      <w:r w:rsidRPr="000A3017">
        <w:rPr>
          <w:rFonts w:ascii="Liberation Serif" w:hAnsi="Liberation Serif"/>
          <w:sz w:val="28"/>
          <w:szCs w:val="28"/>
        </w:rPr>
        <w:t>- сообщения, в том числе о коррупционных правонарушениях, в средствах массовой информации и в информационно-телекоммуникационной сети "Интернет";</w:t>
      </w:r>
    </w:p>
    <w:p w:rsidR="000A3017" w:rsidRPr="000A3017" w:rsidRDefault="000A3017" w:rsidP="000A3017">
      <w:pPr>
        <w:autoSpaceDE w:val="0"/>
        <w:autoSpaceDN w:val="0"/>
        <w:adjustRightInd w:val="0"/>
        <w:ind w:firstLine="709"/>
        <w:jc w:val="both"/>
        <w:rPr>
          <w:rFonts w:ascii="Liberation Serif" w:hAnsi="Liberation Serif"/>
          <w:sz w:val="28"/>
          <w:szCs w:val="28"/>
        </w:rPr>
      </w:pPr>
      <w:r w:rsidRPr="000A3017">
        <w:rPr>
          <w:rFonts w:ascii="Liberation Serif" w:hAnsi="Liberation Serif"/>
          <w:sz w:val="28"/>
          <w:szCs w:val="28"/>
        </w:rPr>
        <w:t xml:space="preserve">- материалы, представленные ФАС России, Счетной палатой Российской Федерации, Федеральным казначейством, правоохранительными органами, </w:t>
      </w:r>
      <w:bookmarkStart w:id="1" w:name="_GoBack"/>
      <w:r w:rsidRPr="000A3017">
        <w:rPr>
          <w:rFonts w:ascii="Liberation Serif" w:hAnsi="Liberation Serif"/>
          <w:sz w:val="28"/>
          <w:szCs w:val="28"/>
        </w:rPr>
        <w:lastRenderedPageBreak/>
        <w:t>иными государственными органами и органами местного самоуправления, и их должностными лицами, включая акты прокурорского реагирования, и др.;</w:t>
      </w:r>
    </w:p>
    <w:p w:rsidR="000A3017" w:rsidRPr="000A3017" w:rsidRDefault="000A3017" w:rsidP="000A3017">
      <w:pPr>
        <w:autoSpaceDE w:val="0"/>
        <w:autoSpaceDN w:val="0"/>
        <w:adjustRightInd w:val="0"/>
        <w:ind w:firstLine="709"/>
        <w:jc w:val="both"/>
        <w:rPr>
          <w:rFonts w:ascii="Liberation Serif" w:hAnsi="Liberation Serif"/>
          <w:sz w:val="28"/>
          <w:szCs w:val="28"/>
        </w:rPr>
      </w:pPr>
      <w:r w:rsidRPr="000A3017">
        <w:rPr>
          <w:rFonts w:ascii="Liberation Serif" w:hAnsi="Liberation Serif"/>
          <w:sz w:val="28"/>
          <w:szCs w:val="28"/>
        </w:rPr>
        <w:t>-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0A3017" w:rsidRPr="000A3017" w:rsidRDefault="000A3017" w:rsidP="000A3017">
      <w:pPr>
        <w:autoSpaceDE w:val="0"/>
        <w:autoSpaceDN w:val="0"/>
        <w:adjustRightInd w:val="0"/>
        <w:ind w:firstLine="709"/>
        <w:jc w:val="both"/>
        <w:rPr>
          <w:rFonts w:ascii="Liberation Serif" w:hAnsi="Liberation Serif"/>
          <w:sz w:val="28"/>
          <w:szCs w:val="28"/>
        </w:rPr>
      </w:pPr>
      <w:r w:rsidRPr="000A3017">
        <w:rPr>
          <w:rFonts w:ascii="Liberation Serif" w:hAnsi="Liberation Serif"/>
          <w:sz w:val="28"/>
          <w:szCs w:val="28"/>
        </w:rPr>
        <w:t>- обзоры типовых нарушений, совершаемых при осуществлении закупок;</w:t>
      </w:r>
    </w:p>
    <w:p w:rsidR="000A3017" w:rsidRPr="000A3017" w:rsidRDefault="000A3017" w:rsidP="000A3017">
      <w:pPr>
        <w:autoSpaceDE w:val="0"/>
        <w:autoSpaceDN w:val="0"/>
        <w:adjustRightInd w:val="0"/>
        <w:ind w:firstLine="709"/>
        <w:jc w:val="both"/>
        <w:rPr>
          <w:rFonts w:ascii="Liberation Serif" w:hAnsi="Liberation Serif"/>
          <w:sz w:val="28"/>
          <w:szCs w:val="28"/>
        </w:rPr>
      </w:pPr>
      <w:r w:rsidRPr="000A3017">
        <w:rPr>
          <w:rFonts w:ascii="Liberation Serif" w:hAnsi="Liberation Serif"/>
          <w:sz w:val="28"/>
          <w:szCs w:val="28"/>
        </w:rPr>
        <w:t>- иные применимые материалы.</w:t>
      </w:r>
    </w:p>
    <w:p w:rsidR="000A3017" w:rsidRPr="000A3017" w:rsidRDefault="000A3017" w:rsidP="000A3017">
      <w:pPr>
        <w:widowControl w:val="0"/>
        <w:tabs>
          <w:tab w:val="left" w:pos="284"/>
          <w:tab w:val="left" w:pos="1134"/>
        </w:tabs>
        <w:autoSpaceDE w:val="0"/>
        <w:autoSpaceDN w:val="0"/>
        <w:adjustRightInd w:val="0"/>
        <w:ind w:firstLine="709"/>
        <w:jc w:val="both"/>
        <w:rPr>
          <w:rFonts w:ascii="Liberation Serif" w:hAnsi="Liberation Serif"/>
          <w:bCs/>
          <w:color w:val="000000"/>
          <w:sz w:val="28"/>
          <w:szCs w:val="28"/>
        </w:rPr>
      </w:pPr>
      <w:r w:rsidRPr="000A3017">
        <w:rPr>
          <w:rFonts w:ascii="Liberation Serif" w:hAnsi="Liberation Serif"/>
          <w:bCs/>
          <w:color w:val="000000"/>
          <w:sz w:val="28"/>
          <w:szCs w:val="28"/>
        </w:rPr>
        <w:t>7. Проект карты коррупционных рисков</w:t>
      </w:r>
      <w:r w:rsidRPr="000A3017">
        <w:rPr>
          <w:rFonts w:ascii="Liberation Serif" w:hAnsi="Liberation Serif"/>
          <w:color w:val="000000"/>
          <w:sz w:val="28"/>
          <w:szCs w:val="28"/>
        </w:rPr>
        <w:t xml:space="preserve">, возникающих при осуществлении закупок, а также план (реестр) мер, направленных на минимизацию коррупционных рисков, возникающих при осуществлении закупок, согласно приложению, к настоящему Порядку, </w:t>
      </w:r>
      <w:r w:rsidRPr="000A3017">
        <w:rPr>
          <w:rFonts w:ascii="Liberation Serif" w:hAnsi="Liberation Serif"/>
          <w:bCs/>
          <w:color w:val="000000"/>
          <w:sz w:val="28"/>
          <w:szCs w:val="28"/>
        </w:rPr>
        <w:t xml:space="preserve">разрабатывается и размещается на официальном сайте </w:t>
      </w:r>
      <w:r w:rsidRPr="00C451CE">
        <w:rPr>
          <w:rFonts w:ascii="Liberation Serif" w:hAnsi="Liberation Serif"/>
          <w:sz w:val="28"/>
          <w:szCs w:val="28"/>
        </w:rPr>
        <w:t xml:space="preserve">Ревизионной </w:t>
      </w:r>
      <w:proofErr w:type="gramStart"/>
      <w:r w:rsidRPr="00C451CE">
        <w:rPr>
          <w:rFonts w:ascii="Liberation Serif" w:hAnsi="Liberation Serif"/>
          <w:sz w:val="28"/>
          <w:szCs w:val="28"/>
        </w:rPr>
        <w:t>комиссии</w:t>
      </w:r>
      <w:r w:rsidRPr="00671E58">
        <w:rPr>
          <w:rFonts w:ascii="Liberation Serif" w:hAnsi="Liberation Serif"/>
          <w:sz w:val="28"/>
          <w:szCs w:val="28"/>
        </w:rPr>
        <w:t xml:space="preserve">  </w:t>
      </w:r>
      <w:r w:rsidRPr="000A3017">
        <w:rPr>
          <w:rFonts w:ascii="Liberation Serif" w:hAnsi="Liberation Serif"/>
          <w:sz w:val="28"/>
          <w:szCs w:val="28"/>
        </w:rPr>
        <w:t>МО</w:t>
      </w:r>
      <w:proofErr w:type="gramEnd"/>
      <w:r w:rsidRPr="000A3017">
        <w:rPr>
          <w:rFonts w:ascii="Liberation Serif" w:hAnsi="Liberation Serif"/>
          <w:sz w:val="28"/>
          <w:szCs w:val="28"/>
        </w:rPr>
        <w:t xml:space="preserve"> Красноуфимский округ.</w:t>
      </w:r>
      <w:r w:rsidRPr="000A3017">
        <w:rPr>
          <w:rFonts w:ascii="Liberation Serif" w:hAnsi="Liberation Serif"/>
          <w:bCs/>
          <w:color w:val="000000"/>
          <w:sz w:val="28"/>
          <w:szCs w:val="28"/>
        </w:rPr>
        <w:t xml:space="preserve"> </w:t>
      </w:r>
    </w:p>
    <w:p w:rsidR="000A3017" w:rsidRPr="000A3017" w:rsidRDefault="000A3017" w:rsidP="000A3017">
      <w:pPr>
        <w:widowControl w:val="0"/>
        <w:tabs>
          <w:tab w:val="left" w:pos="284"/>
          <w:tab w:val="left" w:pos="1134"/>
        </w:tabs>
        <w:autoSpaceDE w:val="0"/>
        <w:autoSpaceDN w:val="0"/>
        <w:adjustRightInd w:val="0"/>
        <w:ind w:firstLine="709"/>
        <w:jc w:val="both"/>
        <w:rPr>
          <w:rFonts w:ascii="Liberation Serif" w:hAnsi="Liberation Serif"/>
          <w:bCs/>
          <w:color w:val="000000"/>
          <w:sz w:val="28"/>
          <w:szCs w:val="28"/>
        </w:rPr>
      </w:pPr>
      <w:r w:rsidRPr="000A3017">
        <w:rPr>
          <w:rFonts w:ascii="Liberation Serif" w:hAnsi="Liberation Serif"/>
          <w:bCs/>
          <w:color w:val="000000"/>
          <w:sz w:val="28"/>
          <w:szCs w:val="28"/>
        </w:rPr>
        <w:t xml:space="preserve">8. Оценка коррупционных рисков проводится ежегодно. При ее проведении в текущем году учитываются результаты оценки коррупционных рисков за предшествующий год. При этом определяются необходимость изменений </w:t>
      </w:r>
      <w:proofErr w:type="spellStart"/>
      <w:r w:rsidRPr="000A3017">
        <w:rPr>
          <w:rFonts w:ascii="Liberation Serif" w:hAnsi="Liberation Serif"/>
          <w:bCs/>
          <w:color w:val="000000"/>
          <w:sz w:val="28"/>
          <w:szCs w:val="28"/>
        </w:rPr>
        <w:t>коррупционно</w:t>
      </w:r>
      <w:proofErr w:type="spellEnd"/>
      <w:r w:rsidRPr="000A3017">
        <w:rPr>
          <w:rFonts w:ascii="Liberation Serif" w:hAnsi="Liberation Serif"/>
          <w:bCs/>
          <w:color w:val="000000"/>
          <w:sz w:val="28"/>
          <w:szCs w:val="28"/>
        </w:rPr>
        <w:t xml:space="preserve">-опасных </w:t>
      </w:r>
      <w:r w:rsidRPr="000A3017">
        <w:rPr>
          <w:rFonts w:ascii="Liberation Serif" w:hAnsi="Liberation Serif"/>
          <w:color w:val="000000"/>
          <w:sz w:val="28"/>
          <w:szCs w:val="28"/>
        </w:rPr>
        <w:t>этапов закупочной деятельности</w:t>
      </w:r>
      <w:r w:rsidRPr="000A3017">
        <w:rPr>
          <w:rFonts w:ascii="Liberation Serif" w:hAnsi="Liberation Serif"/>
          <w:bCs/>
          <w:color w:val="000000"/>
          <w:sz w:val="28"/>
          <w:szCs w:val="28"/>
        </w:rPr>
        <w:t>, перечня должностей с высоким коррупционным риском, результаты мер по минимизации коррупционных рисков.</w:t>
      </w:r>
    </w:p>
    <w:p w:rsidR="000A3017" w:rsidRPr="000A3017" w:rsidRDefault="000A3017" w:rsidP="000A3017">
      <w:pPr>
        <w:widowControl w:val="0"/>
        <w:tabs>
          <w:tab w:val="left" w:pos="284"/>
          <w:tab w:val="left" w:pos="1134"/>
        </w:tabs>
        <w:autoSpaceDE w:val="0"/>
        <w:autoSpaceDN w:val="0"/>
        <w:adjustRightInd w:val="0"/>
        <w:ind w:firstLine="709"/>
        <w:jc w:val="both"/>
        <w:rPr>
          <w:rFonts w:ascii="Liberation Serif" w:hAnsi="Liberation Serif"/>
          <w:bCs/>
          <w:sz w:val="28"/>
          <w:szCs w:val="28"/>
        </w:rPr>
      </w:pPr>
      <w:r w:rsidRPr="000A3017">
        <w:rPr>
          <w:rFonts w:ascii="Liberation Serif" w:hAnsi="Liberation Serif"/>
          <w:bCs/>
          <w:sz w:val="28"/>
          <w:szCs w:val="28"/>
        </w:rPr>
        <w:t xml:space="preserve">9. </w:t>
      </w:r>
      <w:r w:rsidRPr="000A3017">
        <w:rPr>
          <w:rFonts w:ascii="Liberation Serif" w:hAnsi="Liberation Serif"/>
          <w:sz w:val="28"/>
          <w:szCs w:val="28"/>
        </w:rPr>
        <w:t xml:space="preserve">Результаты проведенной оценки рассматриваются комиссией по противодействию коррупции, созданной </w:t>
      </w:r>
      <w:proofErr w:type="gramStart"/>
      <w:r w:rsidRPr="000A3017">
        <w:rPr>
          <w:rFonts w:ascii="Liberation Serif" w:hAnsi="Liberation Serif"/>
          <w:sz w:val="28"/>
          <w:szCs w:val="28"/>
        </w:rPr>
        <w:t xml:space="preserve">в  </w:t>
      </w:r>
      <w:r w:rsidRPr="00C451CE">
        <w:rPr>
          <w:rFonts w:ascii="Liberation Serif" w:hAnsi="Liberation Serif"/>
          <w:sz w:val="28"/>
          <w:szCs w:val="28"/>
        </w:rPr>
        <w:t>Ревизионной</w:t>
      </w:r>
      <w:proofErr w:type="gramEnd"/>
      <w:r w:rsidRPr="00C451CE">
        <w:rPr>
          <w:rFonts w:ascii="Liberation Serif" w:hAnsi="Liberation Serif"/>
          <w:sz w:val="28"/>
          <w:szCs w:val="28"/>
        </w:rPr>
        <w:t xml:space="preserve"> комиссии</w:t>
      </w:r>
      <w:r w:rsidRPr="00671E58">
        <w:rPr>
          <w:rFonts w:ascii="Liberation Serif" w:hAnsi="Liberation Serif"/>
          <w:sz w:val="28"/>
          <w:szCs w:val="28"/>
        </w:rPr>
        <w:t xml:space="preserve">  </w:t>
      </w:r>
      <w:r w:rsidRPr="000A3017">
        <w:rPr>
          <w:rFonts w:ascii="Liberation Serif" w:hAnsi="Liberation Serif"/>
          <w:sz w:val="28"/>
          <w:szCs w:val="28"/>
        </w:rPr>
        <w:t>МО Красноуфимский округ</w:t>
      </w:r>
      <w:r>
        <w:rPr>
          <w:rFonts w:ascii="Liberation Serif" w:hAnsi="Liberation Serif"/>
          <w:sz w:val="28"/>
          <w:szCs w:val="28"/>
        </w:rPr>
        <w:t xml:space="preserve"> и  </w:t>
      </w:r>
      <w:r w:rsidRPr="000A3017">
        <w:rPr>
          <w:rFonts w:ascii="Liberation Serif" w:hAnsi="Liberation Serif"/>
          <w:sz w:val="28"/>
          <w:szCs w:val="28"/>
        </w:rPr>
        <w:t>МО Красноуфимский округ.</w:t>
      </w:r>
      <w:r w:rsidRPr="000A3017">
        <w:rPr>
          <w:rFonts w:ascii="Liberation Serif" w:hAnsi="Liberation Serif"/>
          <w:bCs/>
          <w:sz w:val="28"/>
          <w:szCs w:val="28"/>
        </w:rPr>
        <w:t xml:space="preserve"> </w:t>
      </w:r>
    </w:p>
    <w:p w:rsidR="000A3017" w:rsidRPr="000A3017" w:rsidRDefault="000A3017" w:rsidP="000A3017">
      <w:pPr>
        <w:widowControl w:val="0"/>
        <w:tabs>
          <w:tab w:val="left" w:pos="284"/>
          <w:tab w:val="left" w:pos="1134"/>
        </w:tabs>
        <w:autoSpaceDE w:val="0"/>
        <w:autoSpaceDN w:val="0"/>
        <w:adjustRightInd w:val="0"/>
        <w:ind w:firstLine="709"/>
        <w:jc w:val="both"/>
        <w:rPr>
          <w:rFonts w:ascii="Liberation Serif" w:hAnsi="Liberation Serif"/>
          <w:bCs/>
          <w:sz w:val="28"/>
          <w:szCs w:val="28"/>
        </w:rPr>
      </w:pPr>
      <w:r w:rsidRPr="000A3017">
        <w:rPr>
          <w:rFonts w:ascii="Liberation Serif" w:hAnsi="Liberation Serif"/>
          <w:bCs/>
          <w:sz w:val="28"/>
          <w:szCs w:val="28"/>
        </w:rPr>
        <w:t xml:space="preserve">10. Заседания </w:t>
      </w:r>
      <w:r w:rsidRPr="000A3017">
        <w:rPr>
          <w:rFonts w:ascii="Liberation Serif" w:hAnsi="Liberation Serif"/>
          <w:sz w:val="28"/>
          <w:szCs w:val="28"/>
        </w:rPr>
        <w:t>комиссии по противодействию коррупции</w:t>
      </w:r>
      <w:r w:rsidRPr="000A3017">
        <w:rPr>
          <w:rFonts w:ascii="Liberation Serif" w:hAnsi="Liberation Serif"/>
          <w:bCs/>
          <w:sz w:val="28"/>
          <w:szCs w:val="28"/>
        </w:rPr>
        <w:t xml:space="preserve"> </w:t>
      </w:r>
      <w:r w:rsidRPr="000A3017">
        <w:rPr>
          <w:rFonts w:ascii="Liberation Serif" w:hAnsi="Liberation Serif"/>
          <w:sz w:val="28"/>
          <w:szCs w:val="28"/>
        </w:rPr>
        <w:t>МО Красноуфимский округ</w:t>
      </w:r>
      <w:r w:rsidRPr="000A3017">
        <w:rPr>
          <w:rFonts w:ascii="Liberation Serif" w:hAnsi="Liberation Serif"/>
          <w:bCs/>
          <w:sz w:val="28"/>
          <w:szCs w:val="28"/>
        </w:rPr>
        <w:t xml:space="preserve"> проводятся ежегодно по мере необходимости.</w:t>
      </w:r>
    </w:p>
    <w:p w:rsidR="007327B6" w:rsidRPr="000A3017" w:rsidRDefault="007327B6" w:rsidP="00671E58">
      <w:pPr>
        <w:tabs>
          <w:tab w:val="left" w:pos="2044"/>
        </w:tabs>
        <w:rPr>
          <w:rFonts w:ascii="Liberation Serif" w:hAnsi="Liberation Serif"/>
          <w:sz w:val="28"/>
          <w:szCs w:val="28"/>
        </w:rPr>
      </w:pPr>
    </w:p>
    <w:p w:rsidR="007327B6" w:rsidRPr="00671E58" w:rsidRDefault="007327B6" w:rsidP="007327B6">
      <w:pPr>
        <w:rPr>
          <w:rFonts w:ascii="Liberation Serif" w:hAnsi="Liberation Serif"/>
          <w:sz w:val="28"/>
          <w:szCs w:val="28"/>
        </w:rPr>
      </w:pPr>
    </w:p>
    <w:p w:rsidR="007327B6" w:rsidRDefault="007327B6" w:rsidP="007327B6">
      <w:pPr>
        <w:rPr>
          <w:rFonts w:ascii="Liberation Serif" w:hAnsi="Liberation Serif"/>
          <w:sz w:val="28"/>
          <w:szCs w:val="28"/>
        </w:rPr>
      </w:pPr>
    </w:p>
    <w:p w:rsidR="000A3017" w:rsidRDefault="000A3017" w:rsidP="007327B6">
      <w:pPr>
        <w:rPr>
          <w:rFonts w:ascii="Liberation Serif" w:hAnsi="Liberation Serif"/>
          <w:sz w:val="28"/>
          <w:szCs w:val="28"/>
        </w:rPr>
      </w:pPr>
    </w:p>
    <w:p w:rsidR="000A3017" w:rsidRDefault="000A3017" w:rsidP="007327B6">
      <w:pPr>
        <w:rPr>
          <w:rFonts w:ascii="Liberation Serif" w:hAnsi="Liberation Serif"/>
          <w:sz w:val="28"/>
          <w:szCs w:val="28"/>
        </w:rPr>
      </w:pPr>
    </w:p>
    <w:p w:rsidR="000A3017" w:rsidRDefault="000A3017" w:rsidP="007327B6">
      <w:pPr>
        <w:rPr>
          <w:rFonts w:ascii="Liberation Serif" w:hAnsi="Liberation Serif"/>
          <w:sz w:val="28"/>
          <w:szCs w:val="28"/>
        </w:rPr>
      </w:pPr>
    </w:p>
    <w:p w:rsidR="000A3017" w:rsidRDefault="000A3017" w:rsidP="007327B6">
      <w:pPr>
        <w:rPr>
          <w:rFonts w:ascii="Liberation Serif" w:hAnsi="Liberation Serif"/>
          <w:sz w:val="28"/>
          <w:szCs w:val="28"/>
        </w:rPr>
      </w:pPr>
    </w:p>
    <w:p w:rsidR="000A3017" w:rsidRDefault="000A3017" w:rsidP="007327B6">
      <w:pPr>
        <w:rPr>
          <w:rFonts w:ascii="Liberation Serif" w:hAnsi="Liberation Serif"/>
          <w:sz w:val="28"/>
          <w:szCs w:val="28"/>
        </w:rPr>
      </w:pPr>
    </w:p>
    <w:p w:rsidR="000A3017" w:rsidRDefault="000A3017" w:rsidP="007327B6">
      <w:pPr>
        <w:rPr>
          <w:rFonts w:ascii="Liberation Serif" w:hAnsi="Liberation Serif"/>
          <w:sz w:val="28"/>
          <w:szCs w:val="28"/>
        </w:rPr>
      </w:pPr>
    </w:p>
    <w:p w:rsidR="000A3017" w:rsidRDefault="000A3017" w:rsidP="007327B6">
      <w:pPr>
        <w:rPr>
          <w:rFonts w:ascii="Liberation Serif" w:hAnsi="Liberation Serif"/>
          <w:sz w:val="28"/>
          <w:szCs w:val="28"/>
        </w:rPr>
      </w:pPr>
    </w:p>
    <w:p w:rsidR="000A3017" w:rsidRDefault="000A3017" w:rsidP="007327B6">
      <w:pPr>
        <w:rPr>
          <w:rFonts w:ascii="Liberation Serif" w:hAnsi="Liberation Serif"/>
          <w:sz w:val="28"/>
          <w:szCs w:val="28"/>
        </w:rPr>
      </w:pPr>
    </w:p>
    <w:p w:rsidR="000A3017" w:rsidRDefault="000A3017" w:rsidP="007327B6">
      <w:pPr>
        <w:rPr>
          <w:rFonts w:ascii="Liberation Serif" w:hAnsi="Liberation Serif"/>
          <w:sz w:val="28"/>
          <w:szCs w:val="28"/>
        </w:rPr>
      </w:pPr>
    </w:p>
    <w:p w:rsidR="000A3017" w:rsidRDefault="000A3017" w:rsidP="007327B6">
      <w:pPr>
        <w:rPr>
          <w:rFonts w:ascii="Liberation Serif" w:hAnsi="Liberation Serif"/>
          <w:sz w:val="28"/>
          <w:szCs w:val="28"/>
        </w:rPr>
      </w:pPr>
    </w:p>
    <w:p w:rsidR="000A3017" w:rsidRPr="00671E58" w:rsidRDefault="000A3017" w:rsidP="007327B6">
      <w:pPr>
        <w:rPr>
          <w:rFonts w:ascii="Liberation Serif" w:hAnsi="Liberation Serif"/>
          <w:sz w:val="28"/>
          <w:szCs w:val="28"/>
        </w:rPr>
      </w:pPr>
    </w:p>
    <w:p w:rsidR="007327B6" w:rsidRPr="00CD31DD" w:rsidRDefault="007327B6" w:rsidP="007327B6">
      <w:pPr>
        <w:rPr>
          <w:rFonts w:ascii="Liberation Serif" w:hAnsi="Liberation Serif"/>
          <w:sz w:val="28"/>
          <w:szCs w:val="28"/>
        </w:rPr>
      </w:pPr>
    </w:p>
    <w:p w:rsidR="007327B6" w:rsidRPr="00671E58" w:rsidRDefault="007327B6" w:rsidP="007327B6">
      <w:pPr>
        <w:rPr>
          <w:rFonts w:ascii="Liberation Serif" w:hAnsi="Liberation Serif"/>
          <w:sz w:val="28"/>
          <w:szCs w:val="28"/>
        </w:rPr>
      </w:pPr>
    </w:p>
    <w:p w:rsidR="007327B6" w:rsidRDefault="007327B6" w:rsidP="007327B6">
      <w:pPr>
        <w:rPr>
          <w:rFonts w:ascii="Liberation Serif" w:hAnsi="Liberation Serif"/>
          <w:sz w:val="28"/>
          <w:szCs w:val="28"/>
        </w:rPr>
      </w:pPr>
    </w:p>
    <w:p w:rsidR="00CD31DD" w:rsidRDefault="00CD31DD" w:rsidP="007327B6">
      <w:pPr>
        <w:rPr>
          <w:rFonts w:ascii="Liberation Serif" w:hAnsi="Liberation Serif"/>
          <w:sz w:val="28"/>
          <w:szCs w:val="28"/>
        </w:rPr>
      </w:pPr>
    </w:p>
    <w:p w:rsidR="00CD31DD" w:rsidRPr="00671E58" w:rsidRDefault="00CD31DD" w:rsidP="007327B6">
      <w:pPr>
        <w:rPr>
          <w:rFonts w:ascii="Liberation Serif" w:hAnsi="Liberation Serif"/>
          <w:sz w:val="28"/>
          <w:szCs w:val="28"/>
        </w:rPr>
      </w:pPr>
    </w:p>
    <w:p w:rsidR="000A3017" w:rsidRPr="000A3017" w:rsidRDefault="000A3017" w:rsidP="000A3017">
      <w:pPr>
        <w:jc w:val="right"/>
        <w:rPr>
          <w:rFonts w:ascii="Liberation Serif" w:eastAsia="Calibri" w:hAnsi="Liberation Serif"/>
          <w:color w:val="000000"/>
        </w:rPr>
      </w:pPr>
      <w:r w:rsidRPr="000A3017">
        <w:rPr>
          <w:rFonts w:ascii="Liberation Serif" w:eastAsia="Calibri" w:hAnsi="Liberation Serif"/>
          <w:color w:val="000000"/>
        </w:rPr>
        <w:lastRenderedPageBreak/>
        <w:t xml:space="preserve">Приложение к Порядку </w:t>
      </w:r>
    </w:p>
    <w:p w:rsidR="000A3017" w:rsidRPr="000A3017" w:rsidRDefault="000A3017" w:rsidP="000A3017">
      <w:pPr>
        <w:jc w:val="right"/>
        <w:rPr>
          <w:rFonts w:ascii="Liberation Serif" w:eastAsia="Calibri" w:hAnsi="Liberation Serif"/>
        </w:rPr>
      </w:pPr>
      <w:r w:rsidRPr="000A3017">
        <w:rPr>
          <w:rFonts w:ascii="Liberation Serif" w:eastAsia="Calibri" w:hAnsi="Liberation Serif"/>
        </w:rPr>
        <w:t xml:space="preserve">проведения оценки коррупционных рисков </w:t>
      </w:r>
    </w:p>
    <w:p w:rsidR="000A3017" w:rsidRPr="000A3017" w:rsidRDefault="000A3017" w:rsidP="000A3017">
      <w:pPr>
        <w:jc w:val="right"/>
        <w:rPr>
          <w:rFonts w:ascii="Liberation Serif" w:hAnsi="Liberation Serif"/>
        </w:rPr>
      </w:pPr>
      <w:r w:rsidRPr="000A3017">
        <w:rPr>
          <w:rFonts w:ascii="Liberation Serif" w:hAnsi="Liberation Serif"/>
        </w:rPr>
        <w:t>при осуществлении закупок товаров, работ, услуг</w:t>
      </w:r>
    </w:p>
    <w:p w:rsidR="000A3017" w:rsidRPr="000A3017" w:rsidRDefault="000A3017" w:rsidP="000A3017">
      <w:pPr>
        <w:jc w:val="right"/>
        <w:rPr>
          <w:rFonts w:ascii="Liberation Serif" w:eastAsia="Calibri" w:hAnsi="Liberation Serif"/>
        </w:rPr>
      </w:pPr>
      <w:r w:rsidRPr="000A3017">
        <w:rPr>
          <w:rFonts w:ascii="Liberation Serif" w:hAnsi="Liberation Serif"/>
        </w:rPr>
        <w:t>для обеспечения муниципальных нужд</w:t>
      </w:r>
    </w:p>
    <w:p w:rsidR="000A3017" w:rsidRDefault="000A3017" w:rsidP="000A3017">
      <w:pPr>
        <w:widowControl w:val="0"/>
        <w:tabs>
          <w:tab w:val="left" w:pos="284"/>
          <w:tab w:val="left" w:pos="1134"/>
        </w:tabs>
        <w:autoSpaceDE w:val="0"/>
        <w:autoSpaceDN w:val="0"/>
        <w:adjustRightInd w:val="0"/>
        <w:ind w:firstLine="709"/>
        <w:jc w:val="right"/>
        <w:rPr>
          <w:rFonts w:ascii="Liberation Serif" w:hAnsi="Liberation Serif"/>
        </w:rPr>
      </w:pPr>
      <w:r>
        <w:rPr>
          <w:rFonts w:ascii="Liberation Serif" w:eastAsia="Calibri" w:hAnsi="Liberation Serif"/>
        </w:rPr>
        <w:t xml:space="preserve">                                                                   </w:t>
      </w:r>
      <w:r w:rsidRPr="000A3017">
        <w:rPr>
          <w:rFonts w:ascii="Liberation Serif" w:eastAsia="Calibri" w:hAnsi="Liberation Serif"/>
        </w:rPr>
        <w:t xml:space="preserve">в </w:t>
      </w:r>
      <w:r w:rsidRPr="000A3017">
        <w:rPr>
          <w:rFonts w:ascii="Liberation Serif" w:hAnsi="Liberation Serif"/>
        </w:rPr>
        <w:t xml:space="preserve">Ревизионной </w:t>
      </w:r>
      <w:proofErr w:type="gramStart"/>
      <w:r w:rsidRPr="000A3017">
        <w:rPr>
          <w:rFonts w:ascii="Liberation Serif" w:hAnsi="Liberation Serif"/>
        </w:rPr>
        <w:t>комиссии  МО</w:t>
      </w:r>
      <w:proofErr w:type="gramEnd"/>
    </w:p>
    <w:p w:rsidR="000A3017" w:rsidRPr="000A3017" w:rsidRDefault="000A3017" w:rsidP="000A3017">
      <w:pPr>
        <w:widowControl w:val="0"/>
        <w:tabs>
          <w:tab w:val="left" w:pos="284"/>
          <w:tab w:val="left" w:pos="1134"/>
        </w:tabs>
        <w:autoSpaceDE w:val="0"/>
        <w:autoSpaceDN w:val="0"/>
        <w:adjustRightInd w:val="0"/>
        <w:ind w:firstLine="709"/>
        <w:jc w:val="right"/>
        <w:rPr>
          <w:rFonts w:ascii="Liberation Serif" w:hAnsi="Liberation Serif"/>
          <w:bCs/>
          <w:color w:val="000000"/>
        </w:rPr>
      </w:pPr>
      <w:r w:rsidRPr="000A3017">
        <w:rPr>
          <w:rFonts w:ascii="Liberation Serif" w:hAnsi="Liberation Serif"/>
        </w:rPr>
        <w:t xml:space="preserve"> </w:t>
      </w:r>
      <w:r>
        <w:rPr>
          <w:rFonts w:ascii="Liberation Serif" w:hAnsi="Liberation Serif"/>
        </w:rPr>
        <w:t xml:space="preserve">                   </w:t>
      </w:r>
      <w:r w:rsidRPr="000A3017">
        <w:rPr>
          <w:rFonts w:ascii="Liberation Serif" w:hAnsi="Liberation Serif"/>
        </w:rPr>
        <w:t>Красноуфимский округ.</w:t>
      </w:r>
      <w:r w:rsidRPr="000A3017">
        <w:rPr>
          <w:rFonts w:ascii="Liberation Serif" w:hAnsi="Liberation Serif"/>
          <w:bCs/>
          <w:color w:val="000000"/>
        </w:rPr>
        <w:t xml:space="preserve"> </w:t>
      </w:r>
    </w:p>
    <w:p w:rsidR="000A3017" w:rsidRDefault="000A3017" w:rsidP="000A3017">
      <w:pPr>
        <w:jc w:val="right"/>
        <w:rPr>
          <w:rFonts w:ascii="Liberation Serif" w:eastAsia="Calibri" w:hAnsi="Liberation Serif"/>
          <w:bCs/>
        </w:rPr>
      </w:pPr>
    </w:p>
    <w:p w:rsidR="000A3017" w:rsidRDefault="000A3017" w:rsidP="000A3017">
      <w:pPr>
        <w:jc w:val="right"/>
        <w:rPr>
          <w:rFonts w:ascii="Liberation Serif" w:eastAsia="Calibri" w:hAnsi="Liberation Serif"/>
          <w:bCs/>
        </w:rPr>
      </w:pPr>
      <w:r>
        <w:rPr>
          <w:rFonts w:ascii="Liberation Serif" w:eastAsia="Calibri" w:hAnsi="Liberation Serif"/>
          <w:bCs/>
        </w:rPr>
        <w:t>(Форма)</w:t>
      </w:r>
    </w:p>
    <w:p w:rsidR="000A3017" w:rsidRDefault="000A3017" w:rsidP="000A3017">
      <w:pPr>
        <w:jc w:val="center"/>
        <w:rPr>
          <w:rFonts w:ascii="Liberation Serif" w:eastAsia="Calibri" w:hAnsi="Liberation Serif"/>
          <w:bCs/>
        </w:rPr>
      </w:pPr>
    </w:p>
    <w:p w:rsidR="000A3017" w:rsidRDefault="000A3017" w:rsidP="000A3017">
      <w:pPr>
        <w:jc w:val="center"/>
        <w:rPr>
          <w:rFonts w:ascii="Liberation Serif" w:eastAsia="Calibri" w:hAnsi="Liberation Serif"/>
          <w:bCs/>
        </w:rPr>
      </w:pPr>
    </w:p>
    <w:p w:rsidR="000A3017" w:rsidRDefault="000A3017" w:rsidP="000A3017">
      <w:pPr>
        <w:jc w:val="center"/>
        <w:rPr>
          <w:rFonts w:ascii="Liberation Serif" w:eastAsia="Calibri" w:hAnsi="Liberation Serif"/>
          <w:b/>
        </w:rPr>
      </w:pPr>
      <w:r>
        <w:rPr>
          <w:rFonts w:ascii="Liberation Serif" w:eastAsia="Calibri" w:hAnsi="Liberation Serif"/>
          <w:b/>
          <w:bCs/>
        </w:rPr>
        <w:t>Карта коррупционных рисков, возникающих при осуществлении закупок</w:t>
      </w:r>
      <w:r>
        <w:rPr>
          <w:rFonts w:ascii="Liberation Serif" w:hAnsi="Liberation Serif"/>
          <w:b/>
        </w:rPr>
        <w:t xml:space="preserve"> товаров, работ, услуг для обеспечения муниципальных нужд </w:t>
      </w:r>
      <w:r>
        <w:rPr>
          <w:rFonts w:ascii="Liberation Serif" w:eastAsia="Calibri" w:hAnsi="Liberation Serif"/>
          <w:b/>
        </w:rPr>
        <w:t>и мер по их минимизации</w:t>
      </w:r>
    </w:p>
    <w:p w:rsidR="000A3017" w:rsidRDefault="000A3017" w:rsidP="000A3017">
      <w:pPr>
        <w:jc w:val="right"/>
        <w:rPr>
          <w:rFonts w:eastAsia="Calibri"/>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72"/>
        <w:gridCol w:w="1789"/>
        <w:gridCol w:w="1789"/>
        <w:gridCol w:w="1526"/>
        <w:gridCol w:w="1836"/>
      </w:tblGrid>
      <w:tr w:rsidR="00BD7750" w:rsidRPr="000A3017" w:rsidTr="00BD7750">
        <w:trPr>
          <w:trHeight w:val="1830"/>
        </w:trPr>
        <w:tc>
          <w:tcPr>
            <w:tcW w:w="284" w:type="pct"/>
            <w:vMerge w:val="restart"/>
            <w:tcBorders>
              <w:top w:val="single" w:sz="4" w:space="0" w:color="auto"/>
              <w:left w:val="single" w:sz="4" w:space="0" w:color="auto"/>
              <w:right w:val="single" w:sz="4" w:space="0" w:color="auto"/>
            </w:tcBorders>
            <w:vAlign w:val="center"/>
            <w:hideMark/>
          </w:tcPr>
          <w:p w:rsidR="00BD7750" w:rsidRPr="000A3017" w:rsidRDefault="00BD7750">
            <w:pPr>
              <w:jc w:val="center"/>
              <w:rPr>
                <w:rFonts w:ascii="Liberation Serif" w:hAnsi="Liberation Serif"/>
                <w:b/>
                <w:sz w:val="22"/>
                <w:szCs w:val="22"/>
              </w:rPr>
            </w:pPr>
            <w:r w:rsidRPr="000A3017">
              <w:rPr>
                <w:rFonts w:ascii="Liberation Serif" w:hAnsi="Liberation Serif"/>
                <w:b/>
                <w:sz w:val="22"/>
                <w:szCs w:val="22"/>
              </w:rPr>
              <w:t>№ п/п</w:t>
            </w:r>
          </w:p>
        </w:tc>
        <w:tc>
          <w:tcPr>
            <w:tcW w:w="1002" w:type="pct"/>
            <w:vMerge w:val="restart"/>
            <w:tcBorders>
              <w:top w:val="single" w:sz="4" w:space="0" w:color="auto"/>
              <w:left w:val="single" w:sz="4" w:space="0" w:color="auto"/>
              <w:right w:val="single" w:sz="4" w:space="0" w:color="auto"/>
            </w:tcBorders>
            <w:vAlign w:val="center"/>
            <w:hideMark/>
          </w:tcPr>
          <w:p w:rsidR="00BD7750" w:rsidRPr="000A3017" w:rsidRDefault="00BD7750">
            <w:pPr>
              <w:jc w:val="center"/>
              <w:rPr>
                <w:rFonts w:ascii="Liberation Serif" w:hAnsi="Liberation Serif"/>
                <w:b/>
                <w:sz w:val="22"/>
                <w:szCs w:val="22"/>
              </w:rPr>
            </w:pPr>
            <w:r w:rsidRPr="000A3017">
              <w:rPr>
                <w:rFonts w:ascii="Liberation Serif" w:hAnsi="Liberation Serif"/>
                <w:b/>
                <w:sz w:val="22"/>
                <w:szCs w:val="22"/>
              </w:rPr>
              <w:t>Краткое наименование коррупционного риска</w:t>
            </w:r>
          </w:p>
        </w:tc>
        <w:tc>
          <w:tcPr>
            <w:tcW w:w="957" w:type="pct"/>
            <w:vMerge w:val="restart"/>
            <w:tcBorders>
              <w:top w:val="single" w:sz="4" w:space="0" w:color="auto"/>
              <w:left w:val="single" w:sz="4" w:space="0" w:color="auto"/>
              <w:right w:val="single" w:sz="4" w:space="0" w:color="auto"/>
            </w:tcBorders>
            <w:vAlign w:val="center"/>
            <w:hideMark/>
          </w:tcPr>
          <w:p w:rsidR="00BD7750" w:rsidRPr="000A3017" w:rsidRDefault="00BD7750">
            <w:pPr>
              <w:jc w:val="center"/>
              <w:rPr>
                <w:rFonts w:ascii="Liberation Serif" w:hAnsi="Liberation Serif"/>
                <w:b/>
                <w:sz w:val="22"/>
                <w:szCs w:val="22"/>
              </w:rPr>
            </w:pPr>
            <w:r w:rsidRPr="000A3017">
              <w:rPr>
                <w:rFonts w:ascii="Liberation Serif" w:hAnsi="Liberation Serif"/>
                <w:b/>
                <w:sz w:val="22"/>
                <w:szCs w:val="22"/>
              </w:rPr>
              <w:t>Описание возможной коррупционной схемы</w:t>
            </w:r>
          </w:p>
        </w:tc>
        <w:tc>
          <w:tcPr>
            <w:tcW w:w="957" w:type="pct"/>
            <w:vMerge w:val="restart"/>
            <w:tcBorders>
              <w:top w:val="single" w:sz="4" w:space="0" w:color="auto"/>
              <w:left w:val="single" w:sz="4" w:space="0" w:color="auto"/>
              <w:right w:val="single" w:sz="4" w:space="0" w:color="auto"/>
            </w:tcBorders>
            <w:vAlign w:val="center"/>
            <w:hideMark/>
          </w:tcPr>
          <w:p w:rsidR="00BD7750" w:rsidRPr="000A3017" w:rsidRDefault="00BD7750">
            <w:pPr>
              <w:jc w:val="center"/>
              <w:rPr>
                <w:rFonts w:ascii="Liberation Serif" w:hAnsi="Liberation Serif"/>
                <w:b/>
                <w:sz w:val="22"/>
                <w:szCs w:val="22"/>
              </w:rPr>
            </w:pPr>
            <w:r w:rsidRPr="000A3017">
              <w:rPr>
                <w:rFonts w:ascii="Liberation Serif" w:hAnsi="Liberation Serif"/>
                <w:b/>
                <w:sz w:val="22"/>
                <w:szCs w:val="22"/>
              </w:rPr>
              <w:t>Наименование должностей служащих (работников), которые могут участвовать в реализации коррупционной схемы</w:t>
            </w:r>
          </w:p>
        </w:tc>
        <w:tc>
          <w:tcPr>
            <w:tcW w:w="1799" w:type="pct"/>
            <w:gridSpan w:val="2"/>
            <w:tcBorders>
              <w:top w:val="single" w:sz="4" w:space="0" w:color="auto"/>
              <w:left w:val="single" w:sz="4" w:space="0" w:color="auto"/>
              <w:bottom w:val="single" w:sz="4" w:space="0" w:color="000000"/>
              <w:right w:val="single" w:sz="4" w:space="0" w:color="auto"/>
            </w:tcBorders>
            <w:vAlign w:val="center"/>
            <w:hideMark/>
          </w:tcPr>
          <w:p w:rsidR="00BD7750" w:rsidRPr="000A3017" w:rsidRDefault="00BD7750">
            <w:pPr>
              <w:jc w:val="center"/>
              <w:rPr>
                <w:rFonts w:ascii="Liberation Serif" w:hAnsi="Liberation Serif"/>
                <w:b/>
                <w:sz w:val="22"/>
                <w:szCs w:val="22"/>
              </w:rPr>
            </w:pPr>
            <w:r w:rsidRPr="000A3017">
              <w:rPr>
                <w:rFonts w:ascii="Liberation Serif" w:hAnsi="Liberation Serif"/>
                <w:b/>
                <w:sz w:val="22"/>
                <w:szCs w:val="22"/>
              </w:rPr>
              <w:t>Меры по минимизации коррупционных рисков</w:t>
            </w:r>
          </w:p>
        </w:tc>
      </w:tr>
      <w:tr w:rsidR="00BD7750" w:rsidRPr="000A3017" w:rsidTr="00BD7750">
        <w:trPr>
          <w:trHeight w:val="432"/>
        </w:trPr>
        <w:tc>
          <w:tcPr>
            <w:tcW w:w="284" w:type="pct"/>
            <w:vMerge/>
            <w:tcBorders>
              <w:left w:val="single" w:sz="4" w:space="0" w:color="auto"/>
              <w:bottom w:val="single" w:sz="4" w:space="0" w:color="auto"/>
              <w:right w:val="single" w:sz="4" w:space="0" w:color="auto"/>
            </w:tcBorders>
            <w:vAlign w:val="center"/>
          </w:tcPr>
          <w:p w:rsidR="00BD7750" w:rsidRPr="000A3017" w:rsidRDefault="00BD7750">
            <w:pPr>
              <w:jc w:val="center"/>
              <w:rPr>
                <w:rFonts w:ascii="Liberation Serif" w:hAnsi="Liberation Serif"/>
                <w:b/>
                <w:sz w:val="22"/>
                <w:szCs w:val="22"/>
              </w:rPr>
            </w:pPr>
          </w:p>
        </w:tc>
        <w:tc>
          <w:tcPr>
            <w:tcW w:w="1002" w:type="pct"/>
            <w:vMerge/>
            <w:tcBorders>
              <w:left w:val="single" w:sz="4" w:space="0" w:color="auto"/>
              <w:bottom w:val="single" w:sz="4" w:space="0" w:color="auto"/>
              <w:right w:val="single" w:sz="4" w:space="0" w:color="auto"/>
            </w:tcBorders>
            <w:vAlign w:val="center"/>
          </w:tcPr>
          <w:p w:rsidR="00BD7750" w:rsidRPr="000A3017" w:rsidRDefault="00BD7750">
            <w:pPr>
              <w:jc w:val="center"/>
              <w:rPr>
                <w:rFonts w:ascii="Liberation Serif" w:hAnsi="Liberation Serif"/>
                <w:b/>
                <w:sz w:val="22"/>
                <w:szCs w:val="22"/>
              </w:rPr>
            </w:pPr>
          </w:p>
        </w:tc>
        <w:tc>
          <w:tcPr>
            <w:tcW w:w="957" w:type="pct"/>
            <w:vMerge/>
            <w:tcBorders>
              <w:left w:val="single" w:sz="4" w:space="0" w:color="auto"/>
              <w:bottom w:val="single" w:sz="4" w:space="0" w:color="auto"/>
              <w:right w:val="single" w:sz="4" w:space="0" w:color="auto"/>
            </w:tcBorders>
            <w:vAlign w:val="center"/>
          </w:tcPr>
          <w:p w:rsidR="00BD7750" w:rsidRPr="000A3017" w:rsidRDefault="00BD7750">
            <w:pPr>
              <w:jc w:val="center"/>
              <w:rPr>
                <w:rFonts w:ascii="Liberation Serif" w:hAnsi="Liberation Serif"/>
                <w:b/>
                <w:sz w:val="22"/>
                <w:szCs w:val="22"/>
              </w:rPr>
            </w:pPr>
          </w:p>
        </w:tc>
        <w:tc>
          <w:tcPr>
            <w:tcW w:w="957" w:type="pct"/>
            <w:vMerge/>
            <w:tcBorders>
              <w:left w:val="single" w:sz="4" w:space="0" w:color="auto"/>
              <w:bottom w:val="single" w:sz="4" w:space="0" w:color="auto"/>
              <w:right w:val="single" w:sz="4" w:space="0" w:color="auto"/>
            </w:tcBorders>
            <w:vAlign w:val="center"/>
          </w:tcPr>
          <w:p w:rsidR="00BD7750" w:rsidRPr="000A3017" w:rsidRDefault="00BD7750">
            <w:pPr>
              <w:jc w:val="center"/>
              <w:rPr>
                <w:rFonts w:ascii="Liberation Serif" w:hAnsi="Liberation Serif"/>
                <w:b/>
                <w:sz w:val="22"/>
                <w:szCs w:val="22"/>
              </w:rPr>
            </w:pPr>
          </w:p>
        </w:tc>
        <w:tc>
          <w:tcPr>
            <w:tcW w:w="817" w:type="pct"/>
            <w:tcBorders>
              <w:top w:val="single" w:sz="4" w:space="0" w:color="000000"/>
              <w:left w:val="single" w:sz="4" w:space="0" w:color="auto"/>
              <w:bottom w:val="single" w:sz="4" w:space="0" w:color="auto"/>
              <w:right w:val="single" w:sz="4" w:space="0" w:color="000000"/>
            </w:tcBorders>
            <w:vAlign w:val="center"/>
          </w:tcPr>
          <w:p w:rsidR="00BD7750" w:rsidRPr="000A3017" w:rsidRDefault="00BD7750" w:rsidP="00BD7750">
            <w:pPr>
              <w:jc w:val="center"/>
              <w:rPr>
                <w:rFonts w:ascii="Liberation Serif" w:hAnsi="Liberation Serif"/>
                <w:b/>
                <w:sz w:val="22"/>
                <w:szCs w:val="22"/>
              </w:rPr>
            </w:pPr>
            <w:r>
              <w:rPr>
                <w:rFonts w:ascii="Liberation Serif" w:hAnsi="Liberation Serif"/>
                <w:b/>
                <w:sz w:val="22"/>
                <w:szCs w:val="22"/>
              </w:rPr>
              <w:t>реализуемые</w:t>
            </w:r>
          </w:p>
        </w:tc>
        <w:tc>
          <w:tcPr>
            <w:tcW w:w="983" w:type="pct"/>
            <w:tcBorders>
              <w:top w:val="single" w:sz="4" w:space="0" w:color="000000"/>
              <w:left w:val="single" w:sz="4" w:space="0" w:color="000000"/>
              <w:bottom w:val="single" w:sz="4" w:space="0" w:color="auto"/>
              <w:right w:val="single" w:sz="4" w:space="0" w:color="auto"/>
            </w:tcBorders>
            <w:vAlign w:val="center"/>
          </w:tcPr>
          <w:p w:rsidR="00BD7750" w:rsidRPr="000A3017" w:rsidRDefault="00BD7750" w:rsidP="00BD7750">
            <w:pPr>
              <w:jc w:val="center"/>
              <w:rPr>
                <w:rFonts w:ascii="Liberation Serif" w:hAnsi="Liberation Serif"/>
                <w:b/>
                <w:sz w:val="22"/>
                <w:szCs w:val="22"/>
              </w:rPr>
            </w:pPr>
            <w:r>
              <w:rPr>
                <w:rFonts w:ascii="Liberation Serif" w:hAnsi="Liberation Serif"/>
                <w:b/>
                <w:sz w:val="22"/>
                <w:szCs w:val="22"/>
              </w:rPr>
              <w:t>предлагаемые</w:t>
            </w:r>
          </w:p>
        </w:tc>
      </w:tr>
      <w:tr w:rsidR="00BD7750" w:rsidRPr="000A3017" w:rsidTr="00BD7750">
        <w:tc>
          <w:tcPr>
            <w:tcW w:w="284"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sz w:val="22"/>
                <w:szCs w:val="22"/>
              </w:rPr>
            </w:pPr>
          </w:p>
        </w:tc>
        <w:tc>
          <w:tcPr>
            <w:tcW w:w="1002"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sz w:val="22"/>
                <w:szCs w:val="22"/>
              </w:rPr>
            </w:pPr>
          </w:p>
        </w:tc>
        <w:tc>
          <w:tcPr>
            <w:tcW w:w="957"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sz w:val="22"/>
                <w:szCs w:val="22"/>
              </w:rPr>
            </w:pPr>
          </w:p>
        </w:tc>
        <w:tc>
          <w:tcPr>
            <w:tcW w:w="957"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sz w:val="22"/>
                <w:szCs w:val="22"/>
              </w:rPr>
            </w:pPr>
          </w:p>
        </w:tc>
        <w:tc>
          <w:tcPr>
            <w:tcW w:w="817" w:type="pct"/>
            <w:tcBorders>
              <w:top w:val="single" w:sz="4" w:space="0" w:color="auto"/>
              <w:left w:val="single" w:sz="4" w:space="0" w:color="auto"/>
              <w:bottom w:val="single" w:sz="4" w:space="0" w:color="auto"/>
              <w:right w:val="single" w:sz="4" w:space="0" w:color="000000"/>
            </w:tcBorders>
          </w:tcPr>
          <w:p w:rsidR="00BD7750" w:rsidRPr="000A3017" w:rsidRDefault="00BD7750">
            <w:pPr>
              <w:rPr>
                <w:rFonts w:ascii="Liberation Serif" w:hAnsi="Liberation Serif"/>
                <w:sz w:val="22"/>
                <w:szCs w:val="22"/>
              </w:rPr>
            </w:pPr>
          </w:p>
        </w:tc>
        <w:tc>
          <w:tcPr>
            <w:tcW w:w="983" w:type="pct"/>
            <w:tcBorders>
              <w:top w:val="single" w:sz="4" w:space="0" w:color="auto"/>
              <w:left w:val="single" w:sz="4" w:space="0" w:color="000000"/>
              <w:bottom w:val="single" w:sz="4" w:space="0" w:color="auto"/>
              <w:right w:val="single" w:sz="4" w:space="0" w:color="auto"/>
            </w:tcBorders>
          </w:tcPr>
          <w:p w:rsidR="00BD7750" w:rsidRPr="000A3017" w:rsidRDefault="00BD7750">
            <w:pPr>
              <w:rPr>
                <w:rFonts w:ascii="Liberation Serif" w:hAnsi="Liberation Serif"/>
                <w:sz w:val="22"/>
                <w:szCs w:val="22"/>
              </w:rPr>
            </w:pPr>
          </w:p>
        </w:tc>
      </w:tr>
      <w:tr w:rsidR="00BD7750" w:rsidRPr="000A3017" w:rsidTr="00BD7750">
        <w:tc>
          <w:tcPr>
            <w:tcW w:w="284"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rPr>
            </w:pPr>
          </w:p>
        </w:tc>
        <w:tc>
          <w:tcPr>
            <w:tcW w:w="1002"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rPr>
            </w:pPr>
          </w:p>
        </w:tc>
        <w:tc>
          <w:tcPr>
            <w:tcW w:w="957"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rPr>
            </w:pPr>
          </w:p>
        </w:tc>
        <w:tc>
          <w:tcPr>
            <w:tcW w:w="957"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rPr>
            </w:pPr>
          </w:p>
        </w:tc>
        <w:tc>
          <w:tcPr>
            <w:tcW w:w="817" w:type="pct"/>
            <w:tcBorders>
              <w:top w:val="single" w:sz="4" w:space="0" w:color="auto"/>
              <w:left w:val="single" w:sz="4" w:space="0" w:color="auto"/>
              <w:bottom w:val="single" w:sz="4" w:space="0" w:color="auto"/>
              <w:right w:val="single" w:sz="4" w:space="0" w:color="000000"/>
            </w:tcBorders>
          </w:tcPr>
          <w:p w:rsidR="00BD7750" w:rsidRPr="000A3017" w:rsidRDefault="00BD7750">
            <w:pPr>
              <w:pStyle w:val="Default"/>
              <w:rPr>
                <w:rFonts w:ascii="Liberation Serif" w:hAnsi="Liberation Serif"/>
              </w:rPr>
            </w:pPr>
          </w:p>
        </w:tc>
        <w:tc>
          <w:tcPr>
            <w:tcW w:w="983" w:type="pct"/>
            <w:tcBorders>
              <w:top w:val="single" w:sz="4" w:space="0" w:color="auto"/>
              <w:left w:val="single" w:sz="4" w:space="0" w:color="000000"/>
              <w:bottom w:val="single" w:sz="4" w:space="0" w:color="auto"/>
              <w:right w:val="single" w:sz="4" w:space="0" w:color="auto"/>
            </w:tcBorders>
          </w:tcPr>
          <w:p w:rsidR="00BD7750" w:rsidRPr="000A3017" w:rsidRDefault="00BD7750">
            <w:pPr>
              <w:pStyle w:val="Default"/>
              <w:rPr>
                <w:rFonts w:ascii="Liberation Serif" w:hAnsi="Liberation Serif"/>
              </w:rPr>
            </w:pPr>
          </w:p>
        </w:tc>
      </w:tr>
      <w:tr w:rsidR="00BD7750" w:rsidRPr="000A3017" w:rsidTr="00BD7750">
        <w:tc>
          <w:tcPr>
            <w:tcW w:w="284"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rPr>
            </w:pPr>
          </w:p>
        </w:tc>
        <w:tc>
          <w:tcPr>
            <w:tcW w:w="1002"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rPr>
            </w:pPr>
          </w:p>
        </w:tc>
        <w:tc>
          <w:tcPr>
            <w:tcW w:w="957"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rPr>
            </w:pPr>
          </w:p>
        </w:tc>
        <w:tc>
          <w:tcPr>
            <w:tcW w:w="957"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rPr>
            </w:pPr>
          </w:p>
        </w:tc>
        <w:tc>
          <w:tcPr>
            <w:tcW w:w="817" w:type="pct"/>
            <w:tcBorders>
              <w:top w:val="single" w:sz="4" w:space="0" w:color="auto"/>
              <w:left w:val="single" w:sz="4" w:space="0" w:color="auto"/>
              <w:bottom w:val="single" w:sz="4" w:space="0" w:color="auto"/>
              <w:right w:val="single" w:sz="4" w:space="0" w:color="000000"/>
            </w:tcBorders>
          </w:tcPr>
          <w:p w:rsidR="00BD7750" w:rsidRPr="000A3017" w:rsidRDefault="00BD7750">
            <w:pPr>
              <w:pStyle w:val="Default"/>
              <w:rPr>
                <w:rFonts w:ascii="Liberation Serif" w:hAnsi="Liberation Serif"/>
              </w:rPr>
            </w:pPr>
          </w:p>
        </w:tc>
        <w:tc>
          <w:tcPr>
            <w:tcW w:w="983" w:type="pct"/>
            <w:tcBorders>
              <w:top w:val="single" w:sz="4" w:space="0" w:color="auto"/>
              <w:left w:val="single" w:sz="4" w:space="0" w:color="000000"/>
              <w:bottom w:val="single" w:sz="4" w:space="0" w:color="auto"/>
              <w:right w:val="single" w:sz="4" w:space="0" w:color="auto"/>
            </w:tcBorders>
          </w:tcPr>
          <w:p w:rsidR="00BD7750" w:rsidRPr="000A3017" w:rsidRDefault="00BD7750">
            <w:pPr>
              <w:pStyle w:val="Default"/>
              <w:rPr>
                <w:rFonts w:ascii="Liberation Serif" w:hAnsi="Liberation Serif"/>
              </w:rPr>
            </w:pPr>
          </w:p>
        </w:tc>
      </w:tr>
      <w:tr w:rsidR="00BD7750" w:rsidRPr="000A3017" w:rsidTr="00BD7750">
        <w:tc>
          <w:tcPr>
            <w:tcW w:w="284"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rPr>
            </w:pPr>
          </w:p>
        </w:tc>
        <w:tc>
          <w:tcPr>
            <w:tcW w:w="1002"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rPr>
            </w:pPr>
          </w:p>
        </w:tc>
        <w:tc>
          <w:tcPr>
            <w:tcW w:w="957"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rPr>
            </w:pPr>
          </w:p>
        </w:tc>
        <w:tc>
          <w:tcPr>
            <w:tcW w:w="957"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rPr>
            </w:pPr>
          </w:p>
        </w:tc>
        <w:tc>
          <w:tcPr>
            <w:tcW w:w="817" w:type="pct"/>
            <w:tcBorders>
              <w:top w:val="single" w:sz="4" w:space="0" w:color="auto"/>
              <w:left w:val="single" w:sz="4" w:space="0" w:color="auto"/>
              <w:bottom w:val="single" w:sz="4" w:space="0" w:color="auto"/>
              <w:right w:val="single" w:sz="4" w:space="0" w:color="000000"/>
            </w:tcBorders>
          </w:tcPr>
          <w:p w:rsidR="00BD7750" w:rsidRPr="000A3017" w:rsidRDefault="00BD7750">
            <w:pPr>
              <w:rPr>
                <w:rFonts w:ascii="Liberation Serif" w:hAnsi="Liberation Serif"/>
              </w:rPr>
            </w:pPr>
          </w:p>
        </w:tc>
        <w:tc>
          <w:tcPr>
            <w:tcW w:w="983" w:type="pct"/>
            <w:tcBorders>
              <w:top w:val="single" w:sz="4" w:space="0" w:color="auto"/>
              <w:left w:val="single" w:sz="4" w:space="0" w:color="000000"/>
              <w:bottom w:val="single" w:sz="4" w:space="0" w:color="auto"/>
              <w:right w:val="single" w:sz="4" w:space="0" w:color="auto"/>
            </w:tcBorders>
          </w:tcPr>
          <w:p w:rsidR="00BD7750" w:rsidRPr="000A3017" w:rsidRDefault="00BD7750">
            <w:pPr>
              <w:rPr>
                <w:rFonts w:ascii="Liberation Serif" w:hAnsi="Liberation Serif"/>
              </w:rPr>
            </w:pPr>
          </w:p>
        </w:tc>
      </w:tr>
      <w:tr w:rsidR="00BD7750" w:rsidRPr="000A3017" w:rsidTr="00BD7750">
        <w:tc>
          <w:tcPr>
            <w:tcW w:w="284"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rPr>
            </w:pPr>
          </w:p>
        </w:tc>
        <w:tc>
          <w:tcPr>
            <w:tcW w:w="1002"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rPr>
            </w:pPr>
          </w:p>
        </w:tc>
        <w:tc>
          <w:tcPr>
            <w:tcW w:w="957"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rPr>
            </w:pPr>
          </w:p>
        </w:tc>
        <w:tc>
          <w:tcPr>
            <w:tcW w:w="957"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rPr>
            </w:pPr>
          </w:p>
        </w:tc>
        <w:tc>
          <w:tcPr>
            <w:tcW w:w="817" w:type="pct"/>
            <w:tcBorders>
              <w:top w:val="single" w:sz="4" w:space="0" w:color="auto"/>
              <w:left w:val="single" w:sz="4" w:space="0" w:color="auto"/>
              <w:bottom w:val="single" w:sz="4" w:space="0" w:color="auto"/>
              <w:right w:val="single" w:sz="4" w:space="0" w:color="000000"/>
            </w:tcBorders>
          </w:tcPr>
          <w:p w:rsidR="00BD7750" w:rsidRPr="000A3017" w:rsidRDefault="00BD7750">
            <w:pPr>
              <w:rPr>
                <w:rFonts w:ascii="Liberation Serif" w:hAnsi="Liberation Serif"/>
              </w:rPr>
            </w:pPr>
          </w:p>
        </w:tc>
        <w:tc>
          <w:tcPr>
            <w:tcW w:w="983" w:type="pct"/>
            <w:tcBorders>
              <w:top w:val="single" w:sz="4" w:space="0" w:color="auto"/>
              <w:left w:val="single" w:sz="4" w:space="0" w:color="auto"/>
              <w:bottom w:val="single" w:sz="4" w:space="0" w:color="auto"/>
              <w:right w:val="single" w:sz="4" w:space="0" w:color="auto"/>
            </w:tcBorders>
          </w:tcPr>
          <w:p w:rsidR="00BD7750" w:rsidRPr="000A3017" w:rsidRDefault="00BD7750">
            <w:pPr>
              <w:rPr>
                <w:rFonts w:ascii="Liberation Serif" w:hAnsi="Liberation Serif"/>
              </w:rPr>
            </w:pPr>
          </w:p>
        </w:tc>
      </w:tr>
    </w:tbl>
    <w:p w:rsidR="00B03564" w:rsidRDefault="00B03564">
      <w:pPr>
        <w:rPr>
          <w:rFonts w:ascii="Liberation Serif" w:hAnsi="Liberation Serif"/>
          <w:sz w:val="28"/>
          <w:szCs w:val="28"/>
        </w:rPr>
      </w:pPr>
    </w:p>
    <w:p w:rsidR="00CD31DD" w:rsidRDefault="00CD31DD">
      <w:pPr>
        <w:rPr>
          <w:rFonts w:ascii="Liberation Serif" w:hAnsi="Liberation Serif"/>
          <w:sz w:val="28"/>
          <w:szCs w:val="28"/>
        </w:rPr>
      </w:pPr>
    </w:p>
    <w:p w:rsidR="00CD31DD" w:rsidRDefault="00CD31DD">
      <w:pPr>
        <w:rPr>
          <w:rFonts w:ascii="Liberation Serif" w:hAnsi="Liberation Serif"/>
          <w:sz w:val="28"/>
          <w:szCs w:val="28"/>
        </w:rPr>
      </w:pPr>
    </w:p>
    <w:p w:rsidR="00CD31DD" w:rsidRDefault="00CD31DD">
      <w:pPr>
        <w:rPr>
          <w:rFonts w:ascii="Liberation Serif" w:hAnsi="Liberation Serif"/>
          <w:sz w:val="28"/>
          <w:szCs w:val="28"/>
        </w:rPr>
      </w:pPr>
    </w:p>
    <w:p w:rsidR="00CD31DD" w:rsidRDefault="00CD31DD">
      <w:pPr>
        <w:rPr>
          <w:rFonts w:ascii="Liberation Serif" w:hAnsi="Liberation Serif"/>
          <w:sz w:val="28"/>
          <w:szCs w:val="28"/>
        </w:rPr>
      </w:pPr>
    </w:p>
    <w:p w:rsidR="00CD31DD" w:rsidRDefault="00CD31DD">
      <w:pPr>
        <w:rPr>
          <w:rFonts w:ascii="Liberation Serif" w:hAnsi="Liberation Serif"/>
          <w:sz w:val="28"/>
          <w:szCs w:val="28"/>
        </w:rPr>
      </w:pPr>
    </w:p>
    <w:p w:rsidR="00CD31DD" w:rsidRDefault="00CD31DD">
      <w:pPr>
        <w:rPr>
          <w:rFonts w:ascii="Liberation Serif" w:hAnsi="Liberation Serif"/>
          <w:sz w:val="28"/>
          <w:szCs w:val="28"/>
        </w:rPr>
      </w:pPr>
    </w:p>
    <w:p w:rsidR="00CD31DD" w:rsidRDefault="00CD31DD">
      <w:pPr>
        <w:rPr>
          <w:rFonts w:ascii="Liberation Serif" w:hAnsi="Liberation Serif"/>
          <w:sz w:val="28"/>
          <w:szCs w:val="28"/>
        </w:rPr>
      </w:pPr>
    </w:p>
    <w:p w:rsidR="00CD31DD" w:rsidRDefault="00CD31DD">
      <w:pPr>
        <w:rPr>
          <w:rFonts w:ascii="Liberation Serif" w:hAnsi="Liberation Serif"/>
          <w:sz w:val="28"/>
          <w:szCs w:val="28"/>
        </w:rPr>
      </w:pPr>
    </w:p>
    <w:p w:rsidR="00CD31DD" w:rsidRDefault="00CD31DD">
      <w:pPr>
        <w:rPr>
          <w:rFonts w:ascii="Liberation Serif" w:hAnsi="Liberation Serif"/>
          <w:sz w:val="28"/>
          <w:szCs w:val="28"/>
        </w:rPr>
      </w:pPr>
    </w:p>
    <w:p w:rsidR="00CD31DD" w:rsidRDefault="00CD31DD">
      <w:pPr>
        <w:rPr>
          <w:rFonts w:ascii="Liberation Serif" w:hAnsi="Liberation Serif"/>
          <w:sz w:val="28"/>
          <w:szCs w:val="28"/>
        </w:rPr>
      </w:pPr>
    </w:p>
    <w:p w:rsidR="00CD31DD" w:rsidRDefault="00CD31DD">
      <w:pPr>
        <w:rPr>
          <w:rFonts w:ascii="Liberation Serif" w:hAnsi="Liberation Serif"/>
          <w:sz w:val="28"/>
          <w:szCs w:val="28"/>
        </w:rPr>
      </w:pPr>
    </w:p>
    <w:p w:rsidR="00CD31DD" w:rsidRDefault="00CD31DD">
      <w:pPr>
        <w:rPr>
          <w:rFonts w:ascii="Liberation Serif" w:hAnsi="Liberation Serif"/>
          <w:sz w:val="28"/>
          <w:szCs w:val="28"/>
        </w:rPr>
      </w:pPr>
    </w:p>
    <w:p w:rsidR="00CD31DD" w:rsidRDefault="00CD31DD">
      <w:pPr>
        <w:rPr>
          <w:rFonts w:ascii="Liberation Serif" w:hAnsi="Liberation Serif"/>
          <w:sz w:val="28"/>
          <w:szCs w:val="28"/>
        </w:rPr>
      </w:pPr>
    </w:p>
    <w:p w:rsidR="00CD31DD" w:rsidRDefault="00CD31DD">
      <w:pPr>
        <w:rPr>
          <w:rFonts w:ascii="Liberation Serif" w:hAnsi="Liberation Serif"/>
          <w:sz w:val="28"/>
          <w:szCs w:val="28"/>
        </w:rPr>
      </w:pPr>
    </w:p>
    <w:p w:rsidR="00CD31DD" w:rsidRDefault="00CD31DD">
      <w:pPr>
        <w:rPr>
          <w:rFonts w:ascii="Liberation Serif" w:hAnsi="Liberation Serif"/>
          <w:sz w:val="28"/>
          <w:szCs w:val="28"/>
        </w:rPr>
      </w:pPr>
    </w:p>
    <w:p w:rsidR="00CD31DD" w:rsidRDefault="00CD31DD">
      <w:pPr>
        <w:rPr>
          <w:rFonts w:ascii="Liberation Serif" w:hAnsi="Liberation Serif"/>
          <w:sz w:val="28"/>
          <w:szCs w:val="28"/>
        </w:rPr>
      </w:pPr>
    </w:p>
    <w:p w:rsidR="00CD31DD" w:rsidRDefault="00CD31DD">
      <w:pPr>
        <w:rPr>
          <w:rFonts w:ascii="Liberation Serif" w:hAnsi="Liberation Serif"/>
          <w:sz w:val="28"/>
          <w:szCs w:val="28"/>
        </w:rPr>
      </w:pPr>
    </w:p>
    <w:p w:rsidR="00CD31DD" w:rsidRDefault="00CD31DD">
      <w:pPr>
        <w:rPr>
          <w:rFonts w:ascii="Liberation Serif" w:hAnsi="Liberation Serif"/>
          <w:sz w:val="28"/>
          <w:szCs w:val="28"/>
        </w:rPr>
      </w:pPr>
    </w:p>
    <w:p w:rsidR="00CD31DD" w:rsidRDefault="00CD31DD">
      <w:pPr>
        <w:rPr>
          <w:rFonts w:ascii="Liberation Serif" w:hAnsi="Liberation Serif"/>
          <w:sz w:val="28"/>
          <w:szCs w:val="28"/>
        </w:rPr>
      </w:pPr>
    </w:p>
    <w:p w:rsidR="00CD31DD" w:rsidRDefault="00CD31DD">
      <w:pPr>
        <w:rPr>
          <w:rFonts w:ascii="Liberation Serif" w:hAnsi="Liberation Serif"/>
          <w:sz w:val="28"/>
          <w:szCs w:val="28"/>
        </w:rPr>
      </w:pPr>
    </w:p>
    <w:p w:rsidR="0011270F" w:rsidRDefault="0011270F" w:rsidP="0011270F">
      <w:pPr>
        <w:rPr>
          <w:rFonts w:ascii="Liberation Serif" w:hAnsi="Liberation Serif"/>
          <w:sz w:val="28"/>
          <w:szCs w:val="28"/>
        </w:rPr>
      </w:pPr>
    </w:p>
    <w:bookmarkEnd w:id="1"/>
    <w:p w:rsidR="00CD31DD" w:rsidRPr="00CD31DD" w:rsidRDefault="0011270F" w:rsidP="0011270F">
      <w:pPr>
        <w:rPr>
          <w:rFonts w:ascii="Liberation Serif" w:eastAsia="Calibri" w:hAnsi="Liberation Serif"/>
        </w:rPr>
      </w:pPr>
      <w:r>
        <w:rPr>
          <w:rFonts w:ascii="Liberation Serif" w:hAnsi="Liberation Serif"/>
          <w:sz w:val="28"/>
          <w:szCs w:val="28"/>
        </w:rPr>
        <w:lastRenderedPageBreak/>
        <w:t xml:space="preserve">                                                                                                 </w:t>
      </w:r>
      <w:r w:rsidR="00CD31DD" w:rsidRPr="00CD31DD">
        <w:rPr>
          <w:rFonts w:ascii="Liberation Serif" w:eastAsia="Calibri" w:hAnsi="Liberation Serif"/>
        </w:rPr>
        <w:t>Приложение №2</w:t>
      </w:r>
    </w:p>
    <w:p w:rsidR="00CD31DD" w:rsidRPr="00CD31DD" w:rsidRDefault="00CD31DD" w:rsidP="00CD31DD">
      <w:pPr>
        <w:jc w:val="right"/>
        <w:rPr>
          <w:rFonts w:ascii="Liberation Serif" w:eastAsia="Calibri" w:hAnsi="Liberation Serif"/>
        </w:rPr>
      </w:pPr>
      <w:r w:rsidRPr="00CD31DD">
        <w:rPr>
          <w:rFonts w:ascii="Liberation Serif" w:eastAsia="Calibri" w:hAnsi="Liberation Serif"/>
        </w:rPr>
        <w:t xml:space="preserve">к распоряжению Ревизионной </w:t>
      </w:r>
    </w:p>
    <w:p w:rsidR="00CD31DD" w:rsidRPr="00CD31DD" w:rsidRDefault="00CD31DD" w:rsidP="00CD31DD">
      <w:pPr>
        <w:jc w:val="right"/>
        <w:rPr>
          <w:rFonts w:ascii="Liberation Serif" w:eastAsia="Calibri" w:hAnsi="Liberation Serif"/>
        </w:rPr>
      </w:pPr>
      <w:r w:rsidRPr="00CD31DD">
        <w:rPr>
          <w:rFonts w:ascii="Liberation Serif" w:eastAsia="Calibri" w:hAnsi="Liberation Serif"/>
        </w:rPr>
        <w:t xml:space="preserve">комиссии МО Красноуфимский </w:t>
      </w:r>
    </w:p>
    <w:p w:rsidR="00CD31DD" w:rsidRPr="003F67EF" w:rsidRDefault="00CD31DD" w:rsidP="003F67EF">
      <w:pPr>
        <w:jc w:val="right"/>
        <w:rPr>
          <w:rFonts w:ascii="Liberation Serif" w:eastAsia="Calibri" w:hAnsi="Liberation Serif"/>
        </w:rPr>
      </w:pPr>
      <w:r w:rsidRPr="00CD31DD">
        <w:rPr>
          <w:rFonts w:ascii="Liberation Serif" w:eastAsia="Calibri" w:hAnsi="Liberation Serif"/>
        </w:rPr>
        <w:t>округ от 03.09.2021 № 47</w:t>
      </w:r>
    </w:p>
    <w:p w:rsidR="00CD31DD" w:rsidRPr="00CD31DD" w:rsidRDefault="00CD31DD" w:rsidP="00CD31DD">
      <w:pPr>
        <w:jc w:val="both"/>
        <w:rPr>
          <w:rFonts w:ascii="Liberation Serif" w:eastAsia="Calibri" w:hAnsi="Liberation Serif"/>
          <w:b/>
          <w:color w:val="000000"/>
          <w:sz w:val="28"/>
          <w:szCs w:val="28"/>
        </w:rPr>
      </w:pPr>
      <w:r w:rsidRPr="00CD31DD">
        <w:rPr>
          <w:rFonts w:ascii="Liberation Serif" w:eastAsia="Calibri" w:hAnsi="Liberation Serif"/>
          <w:b/>
          <w:color w:val="000000"/>
          <w:sz w:val="28"/>
          <w:szCs w:val="28"/>
        </w:rPr>
        <w:t xml:space="preserve">                                                                  Порядок</w:t>
      </w:r>
    </w:p>
    <w:p w:rsidR="00CD31DD" w:rsidRPr="00CD31DD" w:rsidRDefault="00CD31DD" w:rsidP="00CD31DD">
      <w:pPr>
        <w:jc w:val="both"/>
        <w:rPr>
          <w:rFonts w:ascii="Liberation Serif" w:eastAsia="Calibri" w:hAnsi="Liberation Serif"/>
          <w:b/>
          <w:color w:val="000000"/>
          <w:sz w:val="28"/>
          <w:szCs w:val="28"/>
        </w:rPr>
      </w:pPr>
      <w:r w:rsidRPr="00CD31DD">
        <w:rPr>
          <w:rFonts w:ascii="Liberation Serif" w:eastAsia="Calibri" w:hAnsi="Liberation Serif"/>
          <w:b/>
          <w:color w:val="000000"/>
          <w:sz w:val="28"/>
          <w:szCs w:val="28"/>
        </w:rPr>
        <w:t>проведения оценки эффективности деятельности по реализации антикоррупционного законодательства</w:t>
      </w:r>
      <w:r w:rsidRPr="00CD31DD">
        <w:rPr>
          <w:rFonts w:ascii="Liberation Serif" w:hAnsi="Liberation Serif"/>
          <w:b/>
          <w:color w:val="000000"/>
          <w:sz w:val="28"/>
          <w:szCs w:val="28"/>
        </w:rPr>
        <w:t xml:space="preserve"> при осуществлении закупочной деятельности</w:t>
      </w:r>
      <w:r w:rsidRPr="00CD31DD">
        <w:rPr>
          <w:rFonts w:ascii="Liberation Serif" w:eastAsia="Calibri" w:hAnsi="Liberation Serif"/>
          <w:b/>
          <w:color w:val="000000"/>
          <w:sz w:val="28"/>
          <w:szCs w:val="28"/>
        </w:rPr>
        <w:t xml:space="preserve"> в </w:t>
      </w:r>
      <w:r w:rsidRPr="00CD31DD">
        <w:rPr>
          <w:rFonts w:ascii="Liberation Serif" w:eastAsia="Calibri" w:hAnsi="Liberation Serif"/>
          <w:b/>
          <w:sz w:val="28"/>
          <w:szCs w:val="28"/>
        </w:rPr>
        <w:t>Ревизионной</w:t>
      </w:r>
      <w:r w:rsidRPr="00CD31DD">
        <w:rPr>
          <w:rFonts w:ascii="Liberation Serif" w:eastAsia="Calibri" w:hAnsi="Liberation Serif"/>
          <w:b/>
          <w:color w:val="000000"/>
          <w:sz w:val="28"/>
          <w:szCs w:val="28"/>
        </w:rPr>
        <w:t xml:space="preserve"> </w:t>
      </w:r>
      <w:r w:rsidRPr="00CD31DD">
        <w:rPr>
          <w:rFonts w:ascii="Liberation Serif" w:eastAsia="Calibri" w:hAnsi="Liberation Serif"/>
          <w:b/>
          <w:sz w:val="28"/>
          <w:szCs w:val="28"/>
        </w:rPr>
        <w:t>комиссии МО Красноуфимский    округ</w:t>
      </w:r>
    </w:p>
    <w:p w:rsidR="00CD31DD" w:rsidRPr="00CD31DD" w:rsidRDefault="00CD31DD" w:rsidP="00CD31DD">
      <w:pPr>
        <w:jc w:val="center"/>
        <w:rPr>
          <w:rFonts w:ascii="Liberation Serif" w:eastAsia="Calibri" w:hAnsi="Liberation Serif"/>
          <w:color w:val="000000"/>
          <w:sz w:val="28"/>
          <w:szCs w:val="28"/>
        </w:rPr>
      </w:pPr>
    </w:p>
    <w:p w:rsidR="00CD31DD" w:rsidRPr="00CD31DD" w:rsidRDefault="00CD31DD" w:rsidP="00CD31DD">
      <w:pPr>
        <w:ind w:firstLine="708"/>
        <w:jc w:val="both"/>
        <w:rPr>
          <w:rFonts w:ascii="Liberation Serif" w:eastAsia="Calibri" w:hAnsi="Liberation Serif"/>
          <w:color w:val="000000"/>
          <w:sz w:val="28"/>
          <w:szCs w:val="28"/>
        </w:rPr>
      </w:pPr>
      <w:r w:rsidRPr="00CD31DD">
        <w:rPr>
          <w:rFonts w:ascii="Liberation Serif" w:eastAsia="Calibri" w:hAnsi="Liberation Serif"/>
          <w:color w:val="000000"/>
          <w:sz w:val="28"/>
          <w:szCs w:val="28"/>
        </w:rPr>
        <w:t xml:space="preserve">1. </w:t>
      </w:r>
      <w:r w:rsidRPr="00CD31DD">
        <w:rPr>
          <w:rFonts w:ascii="Liberation Serif" w:hAnsi="Liberation Serif"/>
          <w:color w:val="000000"/>
          <w:sz w:val="28"/>
          <w:szCs w:val="28"/>
        </w:rPr>
        <w:t xml:space="preserve">Настоящий Порядок </w:t>
      </w:r>
      <w:r w:rsidRPr="00CD31DD">
        <w:rPr>
          <w:rFonts w:ascii="Liberation Serif" w:eastAsia="Calibri" w:hAnsi="Liberation Serif"/>
          <w:color w:val="000000"/>
          <w:sz w:val="28"/>
          <w:szCs w:val="28"/>
        </w:rPr>
        <w:t>проведения оценки эффективности деятельности по реализации антикоррупционного законодательства</w:t>
      </w:r>
      <w:r w:rsidRPr="00CD31DD">
        <w:rPr>
          <w:rFonts w:ascii="Liberation Serif" w:hAnsi="Liberation Serif"/>
          <w:color w:val="000000"/>
          <w:sz w:val="28"/>
          <w:szCs w:val="28"/>
        </w:rPr>
        <w:t xml:space="preserve"> при осуществлении закупочной деятельности</w:t>
      </w:r>
      <w:r w:rsidRPr="00CD31DD">
        <w:rPr>
          <w:rFonts w:ascii="Liberation Serif" w:eastAsia="Calibri" w:hAnsi="Liberation Serif"/>
          <w:color w:val="000000"/>
          <w:sz w:val="28"/>
          <w:szCs w:val="28"/>
        </w:rPr>
        <w:t xml:space="preserve"> в Ревизионной комиссии </w:t>
      </w:r>
      <w:r w:rsidRPr="00CD31DD">
        <w:rPr>
          <w:rFonts w:ascii="Liberation Serif" w:hAnsi="Liberation Serif"/>
          <w:color w:val="000000"/>
          <w:sz w:val="28"/>
          <w:szCs w:val="28"/>
        </w:rPr>
        <w:t xml:space="preserve">Муниципального образования Красноуфимский округ (далее по тексту – Порядок)  </w:t>
      </w:r>
      <w:r w:rsidRPr="00CD31DD">
        <w:rPr>
          <w:rFonts w:ascii="Liberation Serif" w:eastAsia="Calibri" w:hAnsi="Liberation Serif"/>
          <w:color w:val="000000"/>
          <w:sz w:val="28"/>
          <w:szCs w:val="28"/>
        </w:rPr>
        <w:t xml:space="preserve">разработан в целях  принятия дополнительных мер по созданию системы контроля за эффективностью деятельности по профилактике коррупционных и иных правонарушений при </w:t>
      </w:r>
      <w:r w:rsidRPr="00CD31DD">
        <w:rPr>
          <w:rFonts w:ascii="Liberation Serif" w:hAnsi="Liberation Serif"/>
          <w:color w:val="000000"/>
          <w:sz w:val="28"/>
          <w:szCs w:val="28"/>
        </w:rPr>
        <w:t>осуществлении закупок товаров, работ, услуг для обеспечения муниципальных нужд</w:t>
      </w:r>
      <w:r w:rsidRPr="00CD31DD">
        <w:rPr>
          <w:rFonts w:ascii="Liberation Serif" w:eastAsia="Calibri" w:hAnsi="Liberation Serif"/>
          <w:color w:val="000000"/>
          <w:sz w:val="28"/>
          <w:szCs w:val="28"/>
        </w:rPr>
        <w:t xml:space="preserve">  при осуществлении закупочной деятельности в Ревизионной комиссии </w:t>
      </w:r>
      <w:r w:rsidRPr="00CD31DD">
        <w:rPr>
          <w:rFonts w:ascii="Liberation Serif" w:hAnsi="Liberation Serif"/>
          <w:color w:val="000000"/>
          <w:sz w:val="28"/>
          <w:szCs w:val="28"/>
        </w:rPr>
        <w:t xml:space="preserve">Муниципального образования Красноуфимский округ </w:t>
      </w:r>
      <w:r w:rsidRPr="00CD31DD">
        <w:rPr>
          <w:rFonts w:ascii="Liberation Serif" w:eastAsia="Calibri" w:hAnsi="Liberation Serif"/>
          <w:color w:val="000000"/>
          <w:sz w:val="28"/>
          <w:szCs w:val="28"/>
        </w:rPr>
        <w:t>(далее – Ревизионная  комиссия).</w:t>
      </w:r>
    </w:p>
    <w:p w:rsidR="00CD31DD" w:rsidRPr="00CD31DD" w:rsidRDefault="00CD31DD" w:rsidP="00CD31DD">
      <w:pPr>
        <w:tabs>
          <w:tab w:val="left" w:pos="709"/>
        </w:tabs>
        <w:ind w:firstLine="709"/>
        <w:jc w:val="both"/>
        <w:rPr>
          <w:rFonts w:ascii="Liberation Serif" w:eastAsia="Calibri" w:hAnsi="Liberation Serif"/>
          <w:color w:val="000000"/>
          <w:sz w:val="28"/>
          <w:szCs w:val="28"/>
        </w:rPr>
      </w:pPr>
      <w:r w:rsidRPr="00CD31DD">
        <w:rPr>
          <w:rFonts w:ascii="Liberation Serif" w:eastAsia="Calibri" w:hAnsi="Liberation Serif"/>
          <w:color w:val="000000"/>
          <w:sz w:val="28"/>
          <w:szCs w:val="28"/>
        </w:rPr>
        <w:t xml:space="preserve">2. Оценка эффективности деятельности по реализации антикоррупционного законодательства в муниципальных </w:t>
      </w:r>
      <w:r w:rsidR="0060555B" w:rsidRPr="00CD31DD">
        <w:rPr>
          <w:rFonts w:ascii="Liberation Serif" w:eastAsia="Calibri" w:hAnsi="Liberation Serif"/>
          <w:color w:val="000000"/>
          <w:sz w:val="28"/>
          <w:szCs w:val="28"/>
        </w:rPr>
        <w:t>учреждениях (</w:t>
      </w:r>
      <w:r w:rsidRPr="00CD31DD">
        <w:rPr>
          <w:rFonts w:ascii="Liberation Serif" w:eastAsia="Calibri" w:hAnsi="Liberation Serif"/>
          <w:color w:val="000000"/>
          <w:sz w:val="28"/>
          <w:szCs w:val="28"/>
        </w:rPr>
        <w:t xml:space="preserve">далее – оценка эффективности </w:t>
      </w:r>
      <w:proofErr w:type="gramStart"/>
      <w:r w:rsidRPr="00CD31DD">
        <w:rPr>
          <w:rFonts w:ascii="Liberation Serif" w:eastAsia="Calibri" w:hAnsi="Liberation Serif"/>
          <w:color w:val="000000"/>
          <w:sz w:val="28"/>
          <w:szCs w:val="28"/>
        </w:rPr>
        <w:t>деятельности)  заключается</w:t>
      </w:r>
      <w:proofErr w:type="gramEnd"/>
      <w:r w:rsidRPr="00CD31DD">
        <w:rPr>
          <w:rFonts w:ascii="Liberation Serif" w:eastAsia="Calibri" w:hAnsi="Liberation Serif"/>
          <w:color w:val="000000"/>
          <w:sz w:val="28"/>
          <w:szCs w:val="28"/>
        </w:rPr>
        <w:t xml:space="preserve"> в определении эффективности мер по предупреждению коррупции в сфере закупок </w:t>
      </w:r>
      <w:r w:rsidRPr="00CD31DD">
        <w:rPr>
          <w:rFonts w:ascii="Liberation Serif" w:hAnsi="Liberation Serif"/>
          <w:color w:val="000000"/>
          <w:sz w:val="28"/>
          <w:szCs w:val="28"/>
        </w:rPr>
        <w:t>товаров, работ, услуг для обеспечения муниципальных нужд</w:t>
      </w:r>
      <w:r w:rsidRPr="00CD31DD">
        <w:rPr>
          <w:rFonts w:ascii="Liberation Serif" w:eastAsia="Calibri" w:hAnsi="Liberation Serif"/>
          <w:color w:val="000000"/>
          <w:sz w:val="28"/>
          <w:szCs w:val="28"/>
        </w:rPr>
        <w:t>, принимаемых в</w:t>
      </w:r>
      <w:r>
        <w:rPr>
          <w:rFonts w:ascii="Liberation Serif" w:eastAsia="Calibri" w:hAnsi="Liberation Serif"/>
          <w:color w:val="000000"/>
          <w:sz w:val="28"/>
          <w:szCs w:val="28"/>
        </w:rPr>
        <w:t xml:space="preserve">  Ревизионной комиссии</w:t>
      </w:r>
      <w:r w:rsidRPr="00CD31DD">
        <w:rPr>
          <w:rFonts w:ascii="Liberation Serif" w:eastAsia="Calibri" w:hAnsi="Liberation Serif"/>
          <w:color w:val="000000"/>
          <w:sz w:val="28"/>
          <w:szCs w:val="28"/>
        </w:rPr>
        <w:t xml:space="preserve">. </w:t>
      </w:r>
    </w:p>
    <w:p w:rsidR="00CD31DD" w:rsidRPr="0011270F" w:rsidRDefault="00CD31DD" w:rsidP="0060555B">
      <w:pPr>
        <w:tabs>
          <w:tab w:val="left" w:pos="709"/>
        </w:tabs>
        <w:ind w:firstLine="709"/>
        <w:jc w:val="both"/>
        <w:rPr>
          <w:rFonts w:ascii="Liberation Serif" w:eastAsia="Calibri" w:hAnsi="Liberation Serif"/>
          <w:color w:val="000000"/>
          <w:sz w:val="28"/>
          <w:szCs w:val="28"/>
        </w:rPr>
      </w:pPr>
      <w:r w:rsidRPr="0011270F">
        <w:rPr>
          <w:rFonts w:ascii="Liberation Serif" w:eastAsia="Calibri" w:hAnsi="Liberation Serif"/>
          <w:color w:val="000000"/>
          <w:sz w:val="28"/>
          <w:szCs w:val="28"/>
        </w:rPr>
        <w:t xml:space="preserve">3. </w:t>
      </w:r>
      <w:r w:rsidR="0060555B" w:rsidRPr="0011270F">
        <w:rPr>
          <w:rFonts w:ascii="Liberation Serif" w:eastAsia="Calibri" w:hAnsi="Liberation Serif"/>
          <w:color w:val="000000"/>
          <w:sz w:val="28"/>
          <w:szCs w:val="28"/>
        </w:rPr>
        <w:t>Е</w:t>
      </w:r>
      <w:r w:rsidRPr="0011270F">
        <w:rPr>
          <w:rFonts w:ascii="Liberation Serif" w:eastAsia="Calibri" w:hAnsi="Liberation Serif"/>
          <w:color w:val="000000"/>
          <w:sz w:val="28"/>
          <w:szCs w:val="28"/>
        </w:rPr>
        <w:t>жегод</w:t>
      </w:r>
      <w:r w:rsidR="001015B6" w:rsidRPr="0011270F">
        <w:rPr>
          <w:rFonts w:ascii="Liberation Serif" w:eastAsia="Calibri" w:hAnsi="Liberation Serif"/>
          <w:color w:val="000000"/>
          <w:sz w:val="28"/>
          <w:szCs w:val="28"/>
        </w:rPr>
        <w:t xml:space="preserve">но, до 10 февраля, </w:t>
      </w:r>
      <w:proofErr w:type="gramStart"/>
      <w:r w:rsidR="001015B6" w:rsidRPr="0011270F">
        <w:rPr>
          <w:rFonts w:ascii="Liberation Serif" w:eastAsia="Calibri" w:hAnsi="Liberation Serif"/>
          <w:color w:val="000000"/>
          <w:sz w:val="28"/>
          <w:szCs w:val="28"/>
        </w:rPr>
        <w:t xml:space="preserve">ответственный </w:t>
      </w:r>
      <w:r w:rsidRPr="0011270F">
        <w:rPr>
          <w:rFonts w:ascii="Liberation Serif" w:eastAsia="Calibri" w:hAnsi="Liberation Serif"/>
          <w:color w:val="000000"/>
          <w:sz w:val="28"/>
          <w:szCs w:val="28"/>
        </w:rPr>
        <w:t xml:space="preserve"> </w:t>
      </w:r>
      <w:r w:rsidRPr="0011270F">
        <w:rPr>
          <w:rFonts w:ascii="Liberation Serif" w:hAnsi="Liberation Serif"/>
          <w:sz w:val="28"/>
          <w:szCs w:val="28"/>
        </w:rPr>
        <w:t>за</w:t>
      </w:r>
      <w:proofErr w:type="gramEnd"/>
      <w:r w:rsidRPr="0011270F">
        <w:rPr>
          <w:rFonts w:ascii="Liberation Serif" w:hAnsi="Liberation Serif"/>
          <w:sz w:val="28"/>
          <w:szCs w:val="28"/>
        </w:rPr>
        <w:t xml:space="preserve"> работу по выявлению личной заинтересованности муниципальных служащих в сфере закупок в</w:t>
      </w:r>
      <w:r w:rsidR="001015B6" w:rsidRPr="0011270F">
        <w:rPr>
          <w:rFonts w:ascii="Liberation Serif" w:hAnsi="Liberation Serif"/>
          <w:sz w:val="28"/>
          <w:szCs w:val="28"/>
        </w:rPr>
        <w:t xml:space="preserve">  Ревизионной  комиссии</w:t>
      </w:r>
      <w:r w:rsidRPr="0011270F">
        <w:rPr>
          <w:rFonts w:ascii="Liberation Serif" w:eastAsia="Calibri" w:hAnsi="Liberation Serif"/>
          <w:color w:val="000000"/>
          <w:sz w:val="28"/>
          <w:szCs w:val="28"/>
        </w:rPr>
        <w:t>:</w:t>
      </w:r>
    </w:p>
    <w:p w:rsidR="00CD31DD" w:rsidRPr="00CD31DD" w:rsidRDefault="0060555B" w:rsidP="00CD31DD">
      <w:pPr>
        <w:tabs>
          <w:tab w:val="left" w:pos="1134"/>
        </w:tabs>
        <w:ind w:firstLine="709"/>
        <w:jc w:val="both"/>
        <w:rPr>
          <w:rFonts w:ascii="Liberation Serif" w:eastAsia="Calibri" w:hAnsi="Liberation Serif"/>
          <w:color w:val="000000"/>
          <w:sz w:val="28"/>
          <w:szCs w:val="28"/>
        </w:rPr>
      </w:pPr>
      <w:r w:rsidRPr="0011270F">
        <w:rPr>
          <w:rFonts w:ascii="Liberation Serif" w:eastAsia="Calibri" w:hAnsi="Liberation Serif"/>
          <w:color w:val="000000"/>
          <w:sz w:val="28"/>
          <w:szCs w:val="28"/>
        </w:rPr>
        <w:t>- обобщает и анализирует</w:t>
      </w:r>
      <w:r w:rsidR="00CD31DD" w:rsidRPr="0011270F">
        <w:rPr>
          <w:rFonts w:ascii="Liberation Serif" w:eastAsia="Calibri" w:hAnsi="Liberation Serif"/>
          <w:color w:val="000000"/>
          <w:sz w:val="28"/>
          <w:szCs w:val="28"/>
        </w:rPr>
        <w:t xml:space="preserve"> критерии оценки эффективности деятельности</w:t>
      </w:r>
      <w:r w:rsidR="0011270F" w:rsidRPr="0011270F">
        <w:rPr>
          <w:rFonts w:ascii="Liberation Serif" w:hAnsi="Liberation Serif"/>
          <w:sz w:val="28"/>
          <w:szCs w:val="28"/>
        </w:rPr>
        <w:t xml:space="preserve"> </w:t>
      </w:r>
      <w:proofErr w:type="gramStart"/>
      <w:r w:rsidR="0011270F" w:rsidRPr="0011270F">
        <w:rPr>
          <w:rFonts w:ascii="Liberation Serif" w:hAnsi="Liberation Serif"/>
          <w:sz w:val="28"/>
          <w:szCs w:val="28"/>
        </w:rPr>
        <w:t>Ревизионной  комиссии</w:t>
      </w:r>
      <w:proofErr w:type="gramEnd"/>
      <w:r w:rsidR="0011270F">
        <w:rPr>
          <w:rFonts w:ascii="Liberation Serif" w:hAnsi="Liberation Serif"/>
          <w:sz w:val="28"/>
          <w:szCs w:val="28"/>
        </w:rPr>
        <w:t xml:space="preserve"> ( Таблица №1</w:t>
      </w:r>
      <w:r w:rsidR="0011270F" w:rsidRPr="0011270F">
        <w:rPr>
          <w:rFonts w:ascii="Liberation Serif" w:eastAsia="Calibri" w:hAnsi="Liberation Serif"/>
          <w:color w:val="000000"/>
          <w:sz w:val="28"/>
          <w:szCs w:val="28"/>
        </w:rPr>
        <w:t xml:space="preserve"> </w:t>
      </w:r>
      <w:r w:rsidR="0011270F">
        <w:rPr>
          <w:rFonts w:ascii="Liberation Serif" w:eastAsia="Calibri" w:hAnsi="Liberation Serif"/>
          <w:color w:val="000000"/>
          <w:sz w:val="28"/>
          <w:szCs w:val="28"/>
        </w:rPr>
        <w:t>к настоящему  Порядку)</w:t>
      </w:r>
      <w:r w:rsidR="0011270F">
        <w:rPr>
          <w:rFonts w:ascii="Liberation Serif" w:hAnsi="Liberation Serif"/>
          <w:sz w:val="28"/>
          <w:szCs w:val="28"/>
        </w:rPr>
        <w:t xml:space="preserve"> </w:t>
      </w:r>
      <w:r w:rsidR="00CD31DD" w:rsidRPr="0011270F">
        <w:rPr>
          <w:rFonts w:ascii="Liberation Serif" w:eastAsia="Calibri" w:hAnsi="Liberation Serif"/>
          <w:color w:val="000000"/>
          <w:sz w:val="28"/>
          <w:szCs w:val="28"/>
        </w:rPr>
        <w:t>;</w:t>
      </w:r>
    </w:p>
    <w:p w:rsidR="00CD31DD" w:rsidRPr="00CD31DD" w:rsidRDefault="00CD31DD" w:rsidP="001015B6">
      <w:pPr>
        <w:tabs>
          <w:tab w:val="left" w:pos="1134"/>
        </w:tabs>
        <w:ind w:firstLine="709"/>
        <w:jc w:val="both"/>
        <w:rPr>
          <w:rFonts w:ascii="Liberation Serif" w:eastAsia="Calibri" w:hAnsi="Liberation Serif"/>
          <w:color w:val="000000"/>
          <w:sz w:val="28"/>
          <w:szCs w:val="28"/>
        </w:rPr>
      </w:pPr>
      <w:r w:rsidRPr="00CD31DD">
        <w:rPr>
          <w:rFonts w:ascii="Liberation Serif" w:eastAsia="Calibri" w:hAnsi="Liberation Serif"/>
          <w:color w:val="000000"/>
          <w:sz w:val="28"/>
          <w:szCs w:val="28"/>
        </w:rPr>
        <w:t xml:space="preserve">- представляет </w:t>
      </w:r>
      <w:r w:rsidR="00F97FAE">
        <w:rPr>
          <w:rFonts w:ascii="Liberation Serif" w:hAnsi="Liberation Serif"/>
          <w:sz w:val="28"/>
          <w:szCs w:val="28"/>
        </w:rPr>
        <w:t>Таблицу №1</w:t>
      </w:r>
      <w:r w:rsidR="00F97FAE" w:rsidRPr="0011270F">
        <w:rPr>
          <w:rFonts w:ascii="Liberation Serif" w:eastAsia="Calibri" w:hAnsi="Liberation Serif"/>
          <w:color w:val="000000"/>
          <w:sz w:val="28"/>
          <w:szCs w:val="28"/>
        </w:rPr>
        <w:t xml:space="preserve"> </w:t>
      </w:r>
      <w:r w:rsidRPr="00CD31DD">
        <w:rPr>
          <w:rFonts w:ascii="Liberation Serif" w:eastAsia="Calibri" w:hAnsi="Liberation Serif"/>
          <w:color w:val="000000"/>
          <w:sz w:val="28"/>
          <w:szCs w:val="28"/>
        </w:rPr>
        <w:t xml:space="preserve">на рассмотрение </w:t>
      </w:r>
      <w:r w:rsidRPr="00CD31DD">
        <w:rPr>
          <w:rFonts w:ascii="Liberation Serif" w:hAnsi="Liberation Serif"/>
          <w:color w:val="000000"/>
          <w:sz w:val="28"/>
          <w:szCs w:val="28"/>
        </w:rPr>
        <w:t xml:space="preserve">комиссии по противодействию коррупции, созданной </w:t>
      </w:r>
      <w:r w:rsidR="001015B6" w:rsidRPr="00CD31DD">
        <w:rPr>
          <w:rFonts w:ascii="Liberation Serif" w:hAnsi="Liberation Serif"/>
          <w:color w:val="000000"/>
          <w:sz w:val="28"/>
          <w:szCs w:val="28"/>
        </w:rPr>
        <w:t>в МО</w:t>
      </w:r>
      <w:r w:rsidRPr="00CD31DD">
        <w:rPr>
          <w:rFonts w:ascii="Liberation Serif" w:hAnsi="Liberation Serif"/>
          <w:color w:val="000000"/>
          <w:sz w:val="28"/>
          <w:szCs w:val="28"/>
        </w:rPr>
        <w:t xml:space="preserve"> Красноуфимский округ</w:t>
      </w:r>
      <w:r w:rsidRPr="00CD31DD">
        <w:rPr>
          <w:rFonts w:ascii="Liberation Serif" w:eastAsia="Calibri" w:hAnsi="Liberation Serif"/>
          <w:color w:val="000000"/>
          <w:sz w:val="28"/>
          <w:szCs w:val="28"/>
        </w:rPr>
        <w:t>.</w:t>
      </w:r>
    </w:p>
    <w:p w:rsidR="00CD31DD" w:rsidRPr="00CD31DD" w:rsidRDefault="0011270F" w:rsidP="001015B6">
      <w:pPr>
        <w:tabs>
          <w:tab w:val="left" w:pos="709"/>
        </w:tabs>
        <w:ind w:firstLine="709"/>
        <w:jc w:val="both"/>
        <w:rPr>
          <w:rFonts w:ascii="Liberation Serif" w:eastAsia="Calibri" w:hAnsi="Liberation Serif"/>
          <w:color w:val="000000"/>
          <w:sz w:val="28"/>
          <w:szCs w:val="28"/>
        </w:rPr>
      </w:pPr>
      <w:r>
        <w:rPr>
          <w:rFonts w:ascii="Liberation Serif" w:eastAsia="Calibri" w:hAnsi="Liberation Serif"/>
          <w:color w:val="000000"/>
          <w:sz w:val="28"/>
          <w:szCs w:val="28"/>
        </w:rPr>
        <w:t>7. Е</w:t>
      </w:r>
      <w:r w:rsidR="00CD31DD" w:rsidRPr="00CD31DD">
        <w:rPr>
          <w:rFonts w:ascii="Liberation Serif" w:eastAsia="Calibri" w:hAnsi="Liberation Serif"/>
          <w:color w:val="000000"/>
          <w:sz w:val="28"/>
          <w:szCs w:val="28"/>
        </w:rPr>
        <w:t>жегодно, комиссия по противодействию коррупции рассматривает представленную информацию и направляет</w:t>
      </w:r>
      <w:r>
        <w:rPr>
          <w:rFonts w:ascii="Liberation Serif" w:eastAsia="Calibri" w:hAnsi="Liberation Serif"/>
          <w:color w:val="000000"/>
          <w:sz w:val="28"/>
          <w:szCs w:val="28"/>
        </w:rPr>
        <w:t xml:space="preserve"> результаты проведенной оценки Г</w:t>
      </w:r>
      <w:r w:rsidR="00CD31DD" w:rsidRPr="00CD31DD">
        <w:rPr>
          <w:rFonts w:ascii="Liberation Serif" w:eastAsia="Calibri" w:hAnsi="Liberation Serif"/>
          <w:color w:val="000000"/>
          <w:sz w:val="28"/>
          <w:szCs w:val="28"/>
        </w:rPr>
        <w:t>лаве МО Красноуфимский округ</w:t>
      </w:r>
      <w:r>
        <w:rPr>
          <w:rFonts w:ascii="Liberation Serif" w:eastAsia="Calibri" w:hAnsi="Liberation Serif"/>
          <w:color w:val="000000"/>
          <w:sz w:val="28"/>
          <w:szCs w:val="28"/>
        </w:rPr>
        <w:t>.</w:t>
      </w:r>
    </w:p>
    <w:p w:rsidR="00CD31DD" w:rsidRPr="00CD31DD" w:rsidRDefault="00CD31DD" w:rsidP="001015B6">
      <w:pPr>
        <w:tabs>
          <w:tab w:val="left" w:pos="1134"/>
        </w:tabs>
        <w:ind w:firstLine="709"/>
        <w:jc w:val="both"/>
        <w:rPr>
          <w:rFonts w:ascii="Liberation Serif" w:eastAsia="Calibri" w:hAnsi="Liberation Serif"/>
          <w:sz w:val="28"/>
          <w:szCs w:val="28"/>
        </w:rPr>
      </w:pPr>
      <w:r w:rsidRPr="00CD31DD">
        <w:rPr>
          <w:rFonts w:ascii="Liberation Serif" w:eastAsia="Calibri" w:hAnsi="Liberation Serif"/>
          <w:sz w:val="28"/>
          <w:szCs w:val="28"/>
        </w:rPr>
        <w:t>8. Информация о результатах оценки эффективности деятельности размещается на официальном сайте муниципального образования Красноуфимский округ.</w:t>
      </w:r>
    </w:p>
    <w:p w:rsidR="00CD31DD" w:rsidRDefault="001015B6" w:rsidP="001015B6">
      <w:pPr>
        <w:jc w:val="both"/>
        <w:rPr>
          <w:rFonts w:ascii="Liberation Serif" w:eastAsia="Calibri" w:hAnsi="Liberation Serif"/>
          <w:color w:val="000000"/>
          <w:sz w:val="28"/>
          <w:szCs w:val="28"/>
        </w:rPr>
      </w:pPr>
      <w:r>
        <w:rPr>
          <w:rFonts w:ascii="Liberation Serif" w:eastAsia="Calibri" w:hAnsi="Liberation Serif"/>
          <w:sz w:val="28"/>
          <w:szCs w:val="28"/>
        </w:rPr>
        <w:t xml:space="preserve">       </w:t>
      </w:r>
      <w:r w:rsidR="00CD31DD" w:rsidRPr="00CD31DD">
        <w:rPr>
          <w:rFonts w:ascii="Liberation Serif" w:eastAsia="Calibri" w:hAnsi="Liberation Serif"/>
          <w:sz w:val="28"/>
          <w:szCs w:val="28"/>
        </w:rPr>
        <w:t xml:space="preserve">9. Результаты оценки эффективности деятельности учитываются при принятии решений об оказании методической и практической помощи муниципальным организациям в реализации законодательства о противодействии коррупции при осуществлении закупочной деятельности и проведении тематических проверок по вопросам соблюдения законодательства о противодействии коррупции при осуществлении закупочной деятельности в </w:t>
      </w:r>
      <w:r>
        <w:rPr>
          <w:rFonts w:ascii="Liberation Serif" w:eastAsia="Calibri" w:hAnsi="Liberation Serif"/>
          <w:color w:val="000000"/>
          <w:sz w:val="28"/>
          <w:szCs w:val="28"/>
        </w:rPr>
        <w:t>Ревизионной комиссии.</w:t>
      </w: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1015B6">
      <w:pPr>
        <w:jc w:val="both"/>
        <w:rPr>
          <w:rFonts w:ascii="Liberation Serif" w:eastAsia="Calibri" w:hAnsi="Liberation Serif"/>
          <w:color w:val="000000"/>
          <w:sz w:val="28"/>
          <w:szCs w:val="28"/>
        </w:rPr>
      </w:pPr>
    </w:p>
    <w:p w:rsidR="00FE213E" w:rsidRDefault="00FE213E" w:rsidP="00FE213E">
      <w:pPr>
        <w:spacing w:after="200" w:line="276" w:lineRule="auto"/>
        <w:rPr>
          <w:rFonts w:eastAsia="Calibri"/>
        </w:rPr>
      </w:pPr>
    </w:p>
    <w:p w:rsidR="003F67EF" w:rsidRDefault="003F67EF" w:rsidP="00FE213E">
      <w:pPr>
        <w:spacing w:after="200" w:line="276" w:lineRule="auto"/>
        <w:rPr>
          <w:rFonts w:eastAsia="Calibri"/>
        </w:rPr>
      </w:pPr>
    </w:p>
    <w:p w:rsidR="003F67EF" w:rsidRPr="00FE16E7" w:rsidRDefault="003F67EF" w:rsidP="00FE213E">
      <w:pPr>
        <w:spacing w:after="200" w:line="276" w:lineRule="auto"/>
        <w:rPr>
          <w:rFonts w:eastAsia="Calibri"/>
        </w:rPr>
      </w:pPr>
    </w:p>
    <w:p w:rsidR="00FE213E" w:rsidRPr="00A23DD8" w:rsidRDefault="00FE213E" w:rsidP="00FE213E">
      <w:pPr>
        <w:spacing w:line="240" w:lineRule="exact"/>
        <w:ind w:left="5670"/>
        <w:contextualSpacing/>
        <w:jc w:val="right"/>
        <w:rPr>
          <w:rFonts w:ascii="Liberation Serif" w:eastAsia="Calibri" w:hAnsi="Liberation Serif"/>
        </w:rPr>
      </w:pPr>
      <w:r w:rsidRPr="00A23DD8">
        <w:rPr>
          <w:rFonts w:ascii="Liberation Serif" w:eastAsia="Calibri" w:hAnsi="Liberation Serif"/>
        </w:rPr>
        <w:lastRenderedPageBreak/>
        <w:t xml:space="preserve">Таблица 1 </w:t>
      </w:r>
    </w:p>
    <w:p w:rsidR="00FE213E" w:rsidRPr="00A23DD8" w:rsidRDefault="00FE213E" w:rsidP="00FE213E">
      <w:pPr>
        <w:spacing w:line="240" w:lineRule="exact"/>
        <w:ind w:left="5670"/>
        <w:contextualSpacing/>
        <w:jc w:val="right"/>
        <w:rPr>
          <w:rFonts w:ascii="Liberation Serif" w:eastAsia="Calibri" w:hAnsi="Liberation Serif"/>
        </w:rPr>
      </w:pPr>
      <w:r w:rsidRPr="00A23DD8">
        <w:rPr>
          <w:rFonts w:ascii="Liberation Serif" w:eastAsia="Calibri" w:hAnsi="Liberation Serif"/>
        </w:rPr>
        <w:t xml:space="preserve">к Порядку проведения оценки эффективности деятельности по реализации антикоррупционного законодательства </w:t>
      </w:r>
      <w:r w:rsidRPr="00A23DD8">
        <w:rPr>
          <w:rFonts w:ascii="Liberation Serif" w:hAnsi="Liberation Serif"/>
        </w:rPr>
        <w:t xml:space="preserve">при осуществлении и </w:t>
      </w:r>
      <w:r w:rsidRPr="00A23DD8">
        <w:rPr>
          <w:rFonts w:ascii="Liberation Serif" w:eastAsia="Calibri" w:hAnsi="Liberation Serif"/>
        </w:rPr>
        <w:t>закупочной деятельности</w:t>
      </w:r>
      <w:r w:rsidRPr="00A23DD8">
        <w:rPr>
          <w:rFonts w:ascii="Liberation Serif" w:hAnsi="Liberation Serif"/>
        </w:rPr>
        <w:t xml:space="preserve"> в </w:t>
      </w:r>
      <w:r>
        <w:rPr>
          <w:rFonts w:ascii="Liberation Serif" w:hAnsi="Liberation Serif"/>
        </w:rPr>
        <w:t xml:space="preserve">Ревизионной комиссии </w:t>
      </w:r>
    </w:p>
    <w:p w:rsidR="00FE213E" w:rsidRPr="00A23DD8" w:rsidRDefault="00FE213E" w:rsidP="00FE213E">
      <w:pPr>
        <w:widowControl w:val="0"/>
        <w:autoSpaceDE w:val="0"/>
        <w:autoSpaceDN w:val="0"/>
        <w:adjustRightInd w:val="0"/>
        <w:spacing w:line="240" w:lineRule="exact"/>
        <w:jc w:val="right"/>
        <w:outlineLvl w:val="1"/>
        <w:rPr>
          <w:rFonts w:ascii="Liberation Serif" w:hAnsi="Liberation Serif"/>
        </w:rPr>
      </w:pPr>
    </w:p>
    <w:p w:rsidR="00FE213E" w:rsidRPr="00FE213E" w:rsidRDefault="00FE213E" w:rsidP="00FE213E">
      <w:pPr>
        <w:widowControl w:val="0"/>
        <w:autoSpaceDE w:val="0"/>
        <w:autoSpaceDN w:val="0"/>
        <w:adjustRightInd w:val="0"/>
        <w:spacing w:line="240" w:lineRule="exact"/>
        <w:jc w:val="center"/>
        <w:rPr>
          <w:rFonts w:ascii="Liberation Serif" w:hAnsi="Liberation Serif"/>
          <w:b/>
        </w:rPr>
      </w:pPr>
      <w:bookmarkStart w:id="2" w:name="Par62"/>
      <w:bookmarkEnd w:id="2"/>
      <w:r w:rsidRPr="00FE213E">
        <w:rPr>
          <w:rFonts w:ascii="Liberation Serif" w:hAnsi="Liberation Serif"/>
          <w:b/>
        </w:rPr>
        <w:t xml:space="preserve">Критерии оценки эффективности деятельности по реализации </w:t>
      </w:r>
    </w:p>
    <w:p w:rsidR="00FE213E" w:rsidRPr="00FE213E" w:rsidRDefault="00FE213E" w:rsidP="00FE213E">
      <w:pPr>
        <w:widowControl w:val="0"/>
        <w:autoSpaceDE w:val="0"/>
        <w:autoSpaceDN w:val="0"/>
        <w:adjustRightInd w:val="0"/>
        <w:jc w:val="both"/>
        <w:rPr>
          <w:rFonts w:ascii="Liberation Serif" w:hAnsi="Liberation Serif"/>
          <w:b/>
        </w:rPr>
      </w:pPr>
      <w:r w:rsidRPr="00FE213E">
        <w:rPr>
          <w:rFonts w:ascii="Liberation Serif" w:hAnsi="Liberation Serif"/>
          <w:b/>
        </w:rPr>
        <w:t>антикоррупционного законодательства при осуществлении</w:t>
      </w:r>
      <w:r w:rsidRPr="00FE213E">
        <w:rPr>
          <w:rFonts w:ascii="Liberation Serif" w:eastAsia="Calibri" w:hAnsi="Liberation Serif"/>
          <w:b/>
        </w:rPr>
        <w:t xml:space="preserve"> закупочной деятельности</w:t>
      </w:r>
      <w:r w:rsidRPr="00FE213E">
        <w:rPr>
          <w:rFonts w:ascii="Liberation Serif" w:hAnsi="Liberation Serif"/>
          <w:b/>
        </w:rPr>
        <w:t xml:space="preserve"> в Ревизионной комиссии </w:t>
      </w:r>
    </w:p>
    <w:tbl>
      <w:tblPr>
        <w:tblW w:w="9431" w:type="dxa"/>
        <w:tblInd w:w="62" w:type="dxa"/>
        <w:tblLayout w:type="fixed"/>
        <w:tblCellMar>
          <w:top w:w="102" w:type="dxa"/>
          <w:left w:w="62" w:type="dxa"/>
          <w:bottom w:w="102" w:type="dxa"/>
          <w:right w:w="62" w:type="dxa"/>
        </w:tblCellMar>
        <w:tblLook w:val="04A0" w:firstRow="1" w:lastRow="0" w:firstColumn="1" w:lastColumn="0" w:noHBand="0" w:noVBand="1"/>
      </w:tblPr>
      <w:tblGrid>
        <w:gridCol w:w="555"/>
        <w:gridCol w:w="3489"/>
        <w:gridCol w:w="992"/>
        <w:gridCol w:w="1843"/>
        <w:gridCol w:w="2552"/>
      </w:tblGrid>
      <w:tr w:rsidR="00FE213E" w:rsidRPr="00A23DD8" w:rsidTr="003F67EF">
        <w:tc>
          <w:tcPr>
            <w:tcW w:w="555" w:type="dxa"/>
            <w:tcBorders>
              <w:top w:val="single" w:sz="4" w:space="0" w:color="auto"/>
              <w:left w:val="single" w:sz="4" w:space="0" w:color="auto"/>
              <w:bottom w:val="single" w:sz="4" w:space="0" w:color="auto"/>
              <w:right w:val="single" w:sz="4" w:space="0" w:color="auto"/>
            </w:tcBorders>
            <w:vAlign w:val="center"/>
            <w:hideMark/>
          </w:tcPr>
          <w:p w:rsidR="00FE213E" w:rsidRPr="00FE213E" w:rsidRDefault="00FE213E" w:rsidP="00B25ADA">
            <w:pPr>
              <w:widowControl w:val="0"/>
              <w:autoSpaceDE w:val="0"/>
              <w:autoSpaceDN w:val="0"/>
              <w:adjustRightInd w:val="0"/>
              <w:spacing w:line="276" w:lineRule="auto"/>
              <w:jc w:val="center"/>
              <w:rPr>
                <w:rFonts w:ascii="Liberation Serif" w:hAnsi="Liberation Serif"/>
                <w:sz w:val="22"/>
                <w:szCs w:val="22"/>
              </w:rPr>
            </w:pPr>
            <w:r w:rsidRPr="00FE213E">
              <w:rPr>
                <w:rFonts w:ascii="Liberation Serif" w:hAnsi="Liberation Serif"/>
                <w:sz w:val="22"/>
                <w:szCs w:val="22"/>
              </w:rPr>
              <w:t>№ п/п</w:t>
            </w:r>
          </w:p>
        </w:tc>
        <w:tc>
          <w:tcPr>
            <w:tcW w:w="3489" w:type="dxa"/>
            <w:tcBorders>
              <w:top w:val="single" w:sz="4" w:space="0" w:color="auto"/>
              <w:left w:val="single" w:sz="4" w:space="0" w:color="auto"/>
              <w:bottom w:val="single" w:sz="4" w:space="0" w:color="auto"/>
              <w:right w:val="single" w:sz="4" w:space="0" w:color="auto"/>
            </w:tcBorders>
            <w:vAlign w:val="center"/>
            <w:hideMark/>
          </w:tcPr>
          <w:p w:rsidR="00FE213E" w:rsidRPr="00FE213E" w:rsidRDefault="00FE213E" w:rsidP="00B25ADA">
            <w:pPr>
              <w:widowControl w:val="0"/>
              <w:autoSpaceDE w:val="0"/>
              <w:autoSpaceDN w:val="0"/>
              <w:adjustRightInd w:val="0"/>
              <w:spacing w:line="276" w:lineRule="auto"/>
              <w:jc w:val="center"/>
              <w:rPr>
                <w:rFonts w:ascii="Liberation Serif" w:hAnsi="Liberation Serif"/>
                <w:sz w:val="22"/>
                <w:szCs w:val="22"/>
              </w:rPr>
            </w:pPr>
            <w:r w:rsidRPr="00FE213E">
              <w:rPr>
                <w:rFonts w:ascii="Liberation Serif" w:hAnsi="Liberation Serif"/>
                <w:sz w:val="22"/>
                <w:szCs w:val="22"/>
              </w:rPr>
              <w:t>Наименование критерия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E213E" w:rsidRPr="00FE213E" w:rsidRDefault="00FE213E" w:rsidP="00B25ADA">
            <w:pPr>
              <w:widowControl w:val="0"/>
              <w:autoSpaceDE w:val="0"/>
              <w:autoSpaceDN w:val="0"/>
              <w:adjustRightInd w:val="0"/>
              <w:spacing w:line="276" w:lineRule="auto"/>
              <w:jc w:val="center"/>
              <w:rPr>
                <w:rFonts w:ascii="Liberation Serif" w:hAnsi="Liberation Serif"/>
                <w:sz w:val="22"/>
                <w:szCs w:val="22"/>
              </w:rPr>
            </w:pPr>
            <w:r w:rsidRPr="00FE213E">
              <w:rPr>
                <w:rFonts w:ascii="Liberation Serif" w:hAnsi="Liberation Serif"/>
                <w:sz w:val="22"/>
                <w:szCs w:val="22"/>
              </w:rPr>
              <w:t>Значение критерия</w:t>
            </w:r>
          </w:p>
        </w:tc>
        <w:tc>
          <w:tcPr>
            <w:tcW w:w="2552"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spacing w:line="276" w:lineRule="auto"/>
              <w:jc w:val="center"/>
              <w:rPr>
                <w:rFonts w:ascii="Liberation Serif" w:hAnsi="Liberation Serif"/>
                <w:sz w:val="22"/>
                <w:szCs w:val="22"/>
              </w:rPr>
            </w:pPr>
            <w:r w:rsidRPr="00FE213E">
              <w:rPr>
                <w:rFonts w:ascii="Liberation Serif" w:hAnsi="Liberation Serif"/>
                <w:sz w:val="22"/>
                <w:szCs w:val="22"/>
              </w:rPr>
              <w:t>Примечание</w:t>
            </w:r>
          </w:p>
        </w:tc>
      </w:tr>
      <w:tr w:rsidR="00FE213E" w:rsidRPr="00A23DD8" w:rsidTr="003F67EF">
        <w:trPr>
          <w:trHeight w:val="1527"/>
        </w:trPr>
        <w:tc>
          <w:tcPr>
            <w:tcW w:w="555"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1.</w:t>
            </w:r>
          </w:p>
        </w:tc>
        <w:tc>
          <w:tcPr>
            <w:tcW w:w="3489"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rPr>
                <w:rFonts w:ascii="Liberation Serif" w:hAnsi="Liberation Serif"/>
                <w:sz w:val="22"/>
                <w:szCs w:val="22"/>
              </w:rPr>
            </w:pPr>
            <w:r w:rsidRPr="00FE213E">
              <w:rPr>
                <w:rFonts w:ascii="Liberation Serif" w:hAnsi="Liberation Serif"/>
                <w:sz w:val="22"/>
                <w:szCs w:val="22"/>
              </w:rPr>
              <w:t xml:space="preserve">Наличие ответственного </w:t>
            </w:r>
          </w:p>
          <w:p w:rsidR="00FE213E" w:rsidRPr="00FE213E" w:rsidRDefault="00FE213E" w:rsidP="00B25ADA">
            <w:pPr>
              <w:widowControl w:val="0"/>
              <w:autoSpaceDE w:val="0"/>
              <w:autoSpaceDN w:val="0"/>
              <w:adjustRightInd w:val="0"/>
              <w:rPr>
                <w:rFonts w:ascii="Liberation Serif" w:hAnsi="Liberation Serif"/>
                <w:sz w:val="22"/>
                <w:szCs w:val="22"/>
              </w:rPr>
            </w:pPr>
            <w:r w:rsidRPr="00FE213E">
              <w:rPr>
                <w:rFonts w:ascii="Liberation Serif" w:hAnsi="Liberation Serif"/>
                <w:sz w:val="22"/>
                <w:szCs w:val="22"/>
              </w:rPr>
              <w:t>за работу по профилактике коррупционных и иных правонарушений в сфере закупок</w:t>
            </w:r>
          </w:p>
        </w:tc>
        <w:tc>
          <w:tcPr>
            <w:tcW w:w="992"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1</w:t>
            </w:r>
          </w:p>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(если имеется)</w:t>
            </w:r>
          </w:p>
        </w:tc>
        <w:tc>
          <w:tcPr>
            <w:tcW w:w="1843"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0</w:t>
            </w:r>
          </w:p>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(если отсутствует или находится в неактуальном состоянии)</w:t>
            </w:r>
          </w:p>
        </w:tc>
        <w:tc>
          <w:tcPr>
            <w:tcW w:w="2552" w:type="dxa"/>
            <w:tcBorders>
              <w:top w:val="single" w:sz="4" w:space="0" w:color="auto"/>
              <w:left w:val="single" w:sz="4" w:space="0" w:color="auto"/>
              <w:bottom w:val="single" w:sz="4" w:space="0" w:color="auto"/>
              <w:right w:val="single" w:sz="4" w:space="0" w:color="auto"/>
            </w:tcBorders>
            <w:hideMark/>
          </w:tcPr>
          <w:p w:rsidR="00FE213E" w:rsidRPr="00FE213E" w:rsidRDefault="00844AD8" w:rsidP="00844AD8">
            <w:pPr>
              <w:widowControl w:val="0"/>
              <w:autoSpaceDE w:val="0"/>
              <w:autoSpaceDN w:val="0"/>
              <w:adjustRightInd w:val="0"/>
              <w:jc w:val="center"/>
              <w:rPr>
                <w:rFonts w:ascii="Liberation Serif" w:hAnsi="Liberation Serif"/>
                <w:sz w:val="22"/>
                <w:szCs w:val="22"/>
              </w:rPr>
            </w:pPr>
            <w:r>
              <w:rPr>
                <w:rFonts w:ascii="Liberation Serif" w:hAnsi="Liberation Serif"/>
                <w:sz w:val="22"/>
                <w:szCs w:val="22"/>
              </w:rPr>
              <w:t>Распоряжение Думы МО Красноуфимский округ  от 09.08.2021 №12-р</w:t>
            </w:r>
            <w:r w:rsidR="00A2195D">
              <w:rPr>
                <w:rFonts w:ascii="Liberation Serif" w:hAnsi="Liberation Serif"/>
                <w:sz w:val="22"/>
                <w:szCs w:val="22"/>
              </w:rPr>
              <w:t>, распоряжение  главы МО Красноуфимский округ  от 06.08.2021 №69-р.</w:t>
            </w:r>
          </w:p>
        </w:tc>
      </w:tr>
      <w:tr w:rsidR="00FE213E" w:rsidRPr="00A23DD8" w:rsidTr="003F67EF">
        <w:trPr>
          <w:trHeight w:val="1353"/>
        </w:trPr>
        <w:tc>
          <w:tcPr>
            <w:tcW w:w="555"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2.</w:t>
            </w:r>
          </w:p>
        </w:tc>
        <w:tc>
          <w:tcPr>
            <w:tcW w:w="3489" w:type="dxa"/>
            <w:tcBorders>
              <w:top w:val="single" w:sz="4" w:space="0" w:color="auto"/>
              <w:left w:val="single" w:sz="4" w:space="0" w:color="auto"/>
              <w:bottom w:val="single" w:sz="4" w:space="0" w:color="auto"/>
              <w:right w:val="single" w:sz="4" w:space="0" w:color="auto"/>
            </w:tcBorders>
            <w:hideMark/>
          </w:tcPr>
          <w:p w:rsidR="00FE213E" w:rsidRPr="00844AD8" w:rsidRDefault="00FE213E" w:rsidP="00844AD8">
            <w:pPr>
              <w:widowControl w:val="0"/>
              <w:autoSpaceDE w:val="0"/>
              <w:autoSpaceDN w:val="0"/>
              <w:adjustRightInd w:val="0"/>
              <w:rPr>
                <w:rFonts w:ascii="Liberation Serif" w:hAnsi="Liberation Serif"/>
                <w:sz w:val="22"/>
                <w:szCs w:val="22"/>
              </w:rPr>
            </w:pPr>
            <w:r w:rsidRPr="00F97FAE">
              <w:rPr>
                <w:rFonts w:ascii="Liberation Serif" w:hAnsi="Liberation Serif"/>
                <w:sz w:val="22"/>
                <w:szCs w:val="22"/>
              </w:rPr>
              <w:t>Наличие правового акта, утверждающего</w:t>
            </w:r>
            <w:r w:rsidR="00F97FAE" w:rsidRPr="00F97FAE">
              <w:rPr>
                <w:rFonts w:ascii="Liberation Serif" w:hAnsi="Liberation Serif"/>
                <w:sz w:val="22"/>
                <w:szCs w:val="22"/>
              </w:rPr>
              <w:t xml:space="preserve"> Кодекс этики и служебного поведения муниципальных служащих Муниципального образования Красноуфимский округ</w:t>
            </w:r>
            <w:r w:rsidRPr="00F97FAE">
              <w:rPr>
                <w:rFonts w:ascii="Liberation Serif" w:hAnsi="Liberation Serif"/>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1</w:t>
            </w:r>
          </w:p>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(если имеется)</w:t>
            </w:r>
          </w:p>
        </w:tc>
        <w:tc>
          <w:tcPr>
            <w:tcW w:w="1843"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0</w:t>
            </w:r>
          </w:p>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(если отсутствует или находится в неактуальном состоянии)</w:t>
            </w:r>
          </w:p>
        </w:tc>
        <w:tc>
          <w:tcPr>
            <w:tcW w:w="2552" w:type="dxa"/>
            <w:tcBorders>
              <w:top w:val="single" w:sz="4" w:space="0" w:color="auto"/>
              <w:left w:val="single" w:sz="4" w:space="0" w:color="auto"/>
              <w:bottom w:val="single" w:sz="4" w:space="0" w:color="auto"/>
              <w:right w:val="single" w:sz="4" w:space="0" w:color="auto"/>
            </w:tcBorders>
            <w:hideMark/>
          </w:tcPr>
          <w:p w:rsidR="00FE213E" w:rsidRPr="00FE213E" w:rsidRDefault="00F97FAE" w:rsidP="00B25ADA">
            <w:pPr>
              <w:widowControl w:val="0"/>
              <w:autoSpaceDE w:val="0"/>
              <w:autoSpaceDN w:val="0"/>
              <w:adjustRightInd w:val="0"/>
              <w:jc w:val="center"/>
              <w:rPr>
                <w:rFonts w:ascii="Liberation Serif" w:hAnsi="Liberation Serif"/>
                <w:sz w:val="22"/>
                <w:szCs w:val="22"/>
              </w:rPr>
            </w:pPr>
            <w:r>
              <w:rPr>
                <w:rFonts w:ascii="Liberation Serif" w:hAnsi="Liberation Serif"/>
                <w:sz w:val="22"/>
                <w:szCs w:val="22"/>
              </w:rPr>
              <w:t>Постановление Главы МО Красноуфимский округ от23.03.2011 №10</w:t>
            </w:r>
          </w:p>
        </w:tc>
      </w:tr>
      <w:tr w:rsidR="00FE213E" w:rsidRPr="00A23DD8" w:rsidTr="003F67EF">
        <w:trPr>
          <w:trHeight w:val="1591"/>
        </w:trPr>
        <w:tc>
          <w:tcPr>
            <w:tcW w:w="555"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3.</w:t>
            </w:r>
          </w:p>
        </w:tc>
        <w:tc>
          <w:tcPr>
            <w:tcW w:w="3489" w:type="dxa"/>
            <w:tcBorders>
              <w:top w:val="single" w:sz="4" w:space="0" w:color="auto"/>
              <w:left w:val="single" w:sz="4" w:space="0" w:color="auto"/>
              <w:bottom w:val="single" w:sz="4" w:space="0" w:color="auto"/>
              <w:right w:val="single" w:sz="4" w:space="0" w:color="auto"/>
            </w:tcBorders>
            <w:hideMark/>
          </w:tcPr>
          <w:p w:rsidR="00FE213E" w:rsidRPr="00F97FAE" w:rsidRDefault="00FE213E" w:rsidP="00F97FAE">
            <w:pPr>
              <w:widowControl w:val="0"/>
              <w:autoSpaceDE w:val="0"/>
              <w:autoSpaceDN w:val="0"/>
              <w:adjustRightInd w:val="0"/>
              <w:rPr>
                <w:rFonts w:ascii="Liberation Serif" w:hAnsi="Liberation Serif"/>
                <w:sz w:val="22"/>
                <w:szCs w:val="22"/>
              </w:rPr>
            </w:pPr>
            <w:r w:rsidRPr="00F97FAE">
              <w:rPr>
                <w:rFonts w:ascii="Liberation Serif" w:hAnsi="Liberation Serif"/>
                <w:sz w:val="22"/>
                <w:szCs w:val="22"/>
              </w:rPr>
              <w:t>Наличие правового акта, утверждающего</w:t>
            </w:r>
            <w:r w:rsidR="00F97FAE" w:rsidRPr="00F97FAE">
              <w:rPr>
                <w:rFonts w:ascii="Liberation Serif" w:hAnsi="Liberation Serif"/>
                <w:sz w:val="22"/>
                <w:szCs w:val="22"/>
              </w:rPr>
              <w:t xml:space="preserve"> Порядок уведомления представителя нанимателя (работодателя) о фактах обращения каких-либо лиц в целях склонения муниципального служащего к совершению коррупционных правонарушений</w:t>
            </w:r>
            <w:r w:rsidRPr="00F97FAE">
              <w:rPr>
                <w:rFonts w:ascii="Liberation Serif" w:hAnsi="Liberation Serif"/>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1</w:t>
            </w:r>
          </w:p>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(если имеется)</w:t>
            </w:r>
          </w:p>
        </w:tc>
        <w:tc>
          <w:tcPr>
            <w:tcW w:w="1843"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0</w:t>
            </w:r>
          </w:p>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(если отсутствует или находится в неактуальном состоянии)</w:t>
            </w:r>
          </w:p>
        </w:tc>
        <w:tc>
          <w:tcPr>
            <w:tcW w:w="2552" w:type="dxa"/>
            <w:tcBorders>
              <w:top w:val="single" w:sz="4" w:space="0" w:color="auto"/>
              <w:left w:val="single" w:sz="4" w:space="0" w:color="auto"/>
              <w:bottom w:val="single" w:sz="4" w:space="0" w:color="auto"/>
              <w:right w:val="single" w:sz="4" w:space="0" w:color="auto"/>
            </w:tcBorders>
            <w:hideMark/>
          </w:tcPr>
          <w:p w:rsidR="00F97FAE" w:rsidRPr="00F97FAE" w:rsidRDefault="00F97FAE" w:rsidP="00F97FAE">
            <w:pPr>
              <w:widowControl w:val="0"/>
              <w:autoSpaceDE w:val="0"/>
              <w:autoSpaceDN w:val="0"/>
              <w:adjustRightInd w:val="0"/>
              <w:jc w:val="center"/>
              <w:rPr>
                <w:rFonts w:ascii="Liberation Serif" w:hAnsi="Liberation Serif"/>
                <w:sz w:val="22"/>
                <w:szCs w:val="22"/>
              </w:rPr>
            </w:pPr>
            <w:r w:rsidRPr="00F97FAE">
              <w:rPr>
                <w:rFonts w:ascii="Liberation Serif" w:hAnsi="Liberation Serif"/>
                <w:sz w:val="22"/>
                <w:szCs w:val="22"/>
              </w:rPr>
              <w:t xml:space="preserve">Постановление Главы МО Красноуфимский округ от 21.08.2009 №48 </w:t>
            </w:r>
          </w:p>
          <w:p w:rsidR="00F97FAE" w:rsidRPr="00F97FAE" w:rsidRDefault="00F97FAE" w:rsidP="00F97FAE">
            <w:pPr>
              <w:widowControl w:val="0"/>
              <w:autoSpaceDE w:val="0"/>
              <w:autoSpaceDN w:val="0"/>
              <w:adjustRightInd w:val="0"/>
              <w:rPr>
                <w:rFonts w:ascii="Liberation Serif" w:hAnsi="Liberation Serif"/>
                <w:sz w:val="22"/>
                <w:szCs w:val="22"/>
              </w:rPr>
            </w:pPr>
            <w:r w:rsidRPr="00F97FAE">
              <w:rPr>
                <w:rFonts w:ascii="Liberation Serif" w:hAnsi="Liberation Serif"/>
                <w:sz w:val="22"/>
                <w:szCs w:val="22"/>
              </w:rPr>
              <w:t xml:space="preserve">(изменения </w:t>
            </w:r>
          </w:p>
          <w:p w:rsidR="00F97FAE" w:rsidRPr="00F97FAE" w:rsidRDefault="00F97FAE" w:rsidP="00F97FAE">
            <w:pPr>
              <w:widowControl w:val="0"/>
              <w:autoSpaceDE w:val="0"/>
              <w:autoSpaceDN w:val="0"/>
              <w:adjustRightInd w:val="0"/>
              <w:rPr>
                <w:rFonts w:ascii="Liberation Serif" w:hAnsi="Liberation Serif"/>
                <w:sz w:val="22"/>
                <w:szCs w:val="22"/>
              </w:rPr>
            </w:pPr>
            <w:r w:rsidRPr="00F97FAE">
              <w:rPr>
                <w:rFonts w:ascii="Liberation Serif" w:hAnsi="Liberation Serif"/>
                <w:sz w:val="22"/>
                <w:szCs w:val="22"/>
              </w:rPr>
              <w:t xml:space="preserve"> от 15.08.2014 №89,</w:t>
            </w:r>
          </w:p>
          <w:p w:rsidR="00F97FAE" w:rsidRPr="00F97FAE" w:rsidRDefault="00F97FAE" w:rsidP="00F97FAE">
            <w:pPr>
              <w:widowControl w:val="0"/>
              <w:autoSpaceDE w:val="0"/>
              <w:autoSpaceDN w:val="0"/>
              <w:adjustRightInd w:val="0"/>
              <w:rPr>
                <w:rFonts w:ascii="Liberation Serif" w:hAnsi="Liberation Serif"/>
                <w:sz w:val="22"/>
                <w:szCs w:val="22"/>
              </w:rPr>
            </w:pPr>
            <w:r w:rsidRPr="00F97FAE">
              <w:rPr>
                <w:rFonts w:ascii="Liberation Serif" w:hAnsi="Liberation Serif"/>
                <w:sz w:val="22"/>
                <w:szCs w:val="22"/>
              </w:rPr>
              <w:t xml:space="preserve"> от 01.12.2020 №115)</w:t>
            </w:r>
          </w:p>
          <w:p w:rsidR="00FE213E" w:rsidRPr="00FE213E" w:rsidRDefault="00FE213E" w:rsidP="00B25ADA">
            <w:pPr>
              <w:widowControl w:val="0"/>
              <w:autoSpaceDE w:val="0"/>
              <w:autoSpaceDN w:val="0"/>
              <w:adjustRightInd w:val="0"/>
              <w:jc w:val="center"/>
              <w:rPr>
                <w:rFonts w:ascii="Liberation Serif" w:hAnsi="Liberation Serif"/>
                <w:sz w:val="22"/>
                <w:szCs w:val="22"/>
              </w:rPr>
            </w:pPr>
          </w:p>
        </w:tc>
      </w:tr>
      <w:tr w:rsidR="00FE213E" w:rsidRPr="00A23DD8" w:rsidTr="003F67EF">
        <w:tc>
          <w:tcPr>
            <w:tcW w:w="555"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4.</w:t>
            </w:r>
          </w:p>
        </w:tc>
        <w:tc>
          <w:tcPr>
            <w:tcW w:w="3489" w:type="dxa"/>
            <w:tcBorders>
              <w:top w:val="single" w:sz="4" w:space="0" w:color="auto"/>
              <w:left w:val="single" w:sz="4" w:space="0" w:color="auto"/>
              <w:bottom w:val="single" w:sz="4" w:space="0" w:color="auto"/>
              <w:right w:val="single" w:sz="4" w:space="0" w:color="auto"/>
            </w:tcBorders>
            <w:hideMark/>
          </w:tcPr>
          <w:p w:rsidR="00FE213E" w:rsidRPr="003F67EF" w:rsidRDefault="00FE213E" w:rsidP="00FE213E">
            <w:pPr>
              <w:widowControl w:val="0"/>
              <w:autoSpaceDE w:val="0"/>
              <w:autoSpaceDN w:val="0"/>
              <w:adjustRightInd w:val="0"/>
              <w:rPr>
                <w:rFonts w:ascii="Liberation Serif" w:hAnsi="Liberation Serif"/>
                <w:sz w:val="22"/>
                <w:szCs w:val="22"/>
              </w:rPr>
            </w:pPr>
            <w:r w:rsidRPr="003F67EF">
              <w:rPr>
                <w:rFonts w:ascii="Liberation Serif" w:hAnsi="Liberation Serif"/>
                <w:sz w:val="22"/>
                <w:szCs w:val="22"/>
              </w:rPr>
              <w:t xml:space="preserve">Наличие правового акта, утверждающего </w:t>
            </w:r>
            <w:r w:rsidR="003F67EF" w:rsidRPr="003F67EF">
              <w:rPr>
                <w:rFonts w:ascii="Liberation Serif" w:hAnsi="Liberation Serif"/>
                <w:sz w:val="22"/>
                <w:szCs w:val="22"/>
              </w:rPr>
              <w:t xml:space="preserve">Положение о Единой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Красноуфимский округ </w:t>
            </w:r>
          </w:p>
        </w:tc>
        <w:tc>
          <w:tcPr>
            <w:tcW w:w="992"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1</w:t>
            </w:r>
          </w:p>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(если имеется)</w:t>
            </w:r>
          </w:p>
        </w:tc>
        <w:tc>
          <w:tcPr>
            <w:tcW w:w="1843"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0</w:t>
            </w:r>
          </w:p>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 xml:space="preserve">(если отсутствует или находится </w:t>
            </w:r>
          </w:p>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в неактуальном состоянии)</w:t>
            </w:r>
          </w:p>
        </w:tc>
        <w:tc>
          <w:tcPr>
            <w:tcW w:w="2552" w:type="dxa"/>
            <w:tcBorders>
              <w:top w:val="single" w:sz="4" w:space="0" w:color="auto"/>
              <w:left w:val="single" w:sz="4" w:space="0" w:color="auto"/>
              <w:bottom w:val="single" w:sz="4" w:space="0" w:color="auto"/>
              <w:right w:val="single" w:sz="4" w:space="0" w:color="auto"/>
            </w:tcBorders>
            <w:hideMark/>
          </w:tcPr>
          <w:p w:rsidR="00FE213E" w:rsidRPr="00FE213E" w:rsidRDefault="003F67EF" w:rsidP="00B25ADA">
            <w:pPr>
              <w:widowControl w:val="0"/>
              <w:autoSpaceDE w:val="0"/>
              <w:autoSpaceDN w:val="0"/>
              <w:adjustRightInd w:val="0"/>
              <w:jc w:val="center"/>
              <w:rPr>
                <w:rFonts w:ascii="Liberation Serif" w:hAnsi="Liberation Serif"/>
                <w:sz w:val="22"/>
                <w:szCs w:val="22"/>
              </w:rPr>
            </w:pPr>
            <w:r w:rsidRPr="00F97FAE">
              <w:rPr>
                <w:rFonts w:ascii="Liberation Serif" w:hAnsi="Liberation Serif"/>
                <w:sz w:val="22"/>
                <w:szCs w:val="22"/>
              </w:rPr>
              <w:t>Постановление Главы МО Красноуфимский округ от</w:t>
            </w:r>
            <w:r>
              <w:rPr>
                <w:rFonts w:ascii="Liberation Serif" w:hAnsi="Liberation Serif"/>
                <w:sz w:val="22"/>
                <w:szCs w:val="22"/>
              </w:rPr>
              <w:t xml:space="preserve"> 065.08.2020 №50 ( изменения от 04.04.2016 №33, от 04.04.2017 №40, от 05.04.2021 №38</w:t>
            </w:r>
            <w:r w:rsidR="00FE213E" w:rsidRPr="00FE213E">
              <w:rPr>
                <w:rFonts w:ascii="Liberation Serif" w:hAnsi="Liberation Serif"/>
                <w:sz w:val="22"/>
                <w:szCs w:val="22"/>
              </w:rPr>
              <w:t>)</w:t>
            </w:r>
          </w:p>
        </w:tc>
      </w:tr>
      <w:tr w:rsidR="00FE213E" w:rsidRPr="00A23DD8" w:rsidTr="003F67EF">
        <w:tc>
          <w:tcPr>
            <w:tcW w:w="555"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5.</w:t>
            </w:r>
          </w:p>
        </w:tc>
        <w:tc>
          <w:tcPr>
            <w:tcW w:w="3489"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rPr>
                <w:rFonts w:ascii="Liberation Serif" w:hAnsi="Liberation Serif"/>
                <w:sz w:val="22"/>
                <w:szCs w:val="22"/>
              </w:rPr>
            </w:pPr>
            <w:r w:rsidRPr="00FE213E">
              <w:rPr>
                <w:rFonts w:ascii="Liberation Serif" w:hAnsi="Liberation Serif"/>
                <w:sz w:val="22"/>
                <w:szCs w:val="22"/>
              </w:rPr>
              <w:t xml:space="preserve">Наличие на официальном интернет-сайте Ревизионной комиссии информации </w:t>
            </w:r>
          </w:p>
          <w:p w:rsidR="00FE213E" w:rsidRPr="00FE213E" w:rsidRDefault="00FE213E" w:rsidP="00B25ADA">
            <w:pPr>
              <w:widowControl w:val="0"/>
              <w:autoSpaceDE w:val="0"/>
              <w:autoSpaceDN w:val="0"/>
              <w:adjustRightInd w:val="0"/>
              <w:rPr>
                <w:rFonts w:ascii="Liberation Serif" w:hAnsi="Liberation Serif"/>
                <w:sz w:val="22"/>
                <w:szCs w:val="22"/>
              </w:rPr>
            </w:pPr>
            <w:r w:rsidRPr="00FE213E">
              <w:rPr>
                <w:rFonts w:ascii="Liberation Serif" w:hAnsi="Liberation Serif"/>
                <w:sz w:val="22"/>
                <w:szCs w:val="22"/>
              </w:rPr>
              <w:t xml:space="preserve">для направления сообщений </w:t>
            </w:r>
          </w:p>
          <w:p w:rsidR="00FE213E" w:rsidRPr="00FE213E" w:rsidRDefault="00FE213E" w:rsidP="00B25ADA">
            <w:pPr>
              <w:widowControl w:val="0"/>
              <w:autoSpaceDE w:val="0"/>
              <w:autoSpaceDN w:val="0"/>
              <w:adjustRightInd w:val="0"/>
              <w:rPr>
                <w:rFonts w:ascii="Liberation Serif" w:hAnsi="Liberation Serif"/>
                <w:sz w:val="22"/>
                <w:szCs w:val="22"/>
              </w:rPr>
            </w:pPr>
            <w:r w:rsidRPr="00FE213E">
              <w:rPr>
                <w:rFonts w:ascii="Liberation Serif" w:hAnsi="Liberation Serif"/>
                <w:sz w:val="22"/>
                <w:szCs w:val="22"/>
              </w:rPr>
              <w:t xml:space="preserve">о фактах коррупции </w:t>
            </w:r>
          </w:p>
          <w:p w:rsidR="00FE213E" w:rsidRPr="00FE213E" w:rsidRDefault="00FE213E" w:rsidP="00FE213E">
            <w:pPr>
              <w:widowControl w:val="0"/>
              <w:autoSpaceDE w:val="0"/>
              <w:autoSpaceDN w:val="0"/>
              <w:adjustRightInd w:val="0"/>
              <w:rPr>
                <w:rFonts w:ascii="Liberation Serif" w:hAnsi="Liberation Serif"/>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1</w:t>
            </w:r>
          </w:p>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(если имеется)</w:t>
            </w:r>
          </w:p>
        </w:tc>
        <w:tc>
          <w:tcPr>
            <w:tcW w:w="1843"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0</w:t>
            </w:r>
          </w:p>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(если отсутствует)</w:t>
            </w:r>
          </w:p>
        </w:tc>
        <w:tc>
          <w:tcPr>
            <w:tcW w:w="2552" w:type="dxa"/>
            <w:tcBorders>
              <w:top w:val="single" w:sz="4" w:space="0" w:color="auto"/>
              <w:left w:val="single" w:sz="4" w:space="0" w:color="auto"/>
              <w:bottom w:val="single" w:sz="4" w:space="0" w:color="auto"/>
              <w:right w:val="single" w:sz="4" w:space="0" w:color="auto"/>
            </w:tcBorders>
          </w:tcPr>
          <w:p w:rsidR="00FE213E" w:rsidRPr="00A23DD8" w:rsidRDefault="00FE213E" w:rsidP="00B25ADA">
            <w:pPr>
              <w:widowControl w:val="0"/>
              <w:autoSpaceDE w:val="0"/>
              <w:autoSpaceDN w:val="0"/>
              <w:adjustRightInd w:val="0"/>
              <w:jc w:val="center"/>
              <w:rPr>
                <w:rFonts w:ascii="Liberation Serif" w:hAnsi="Liberation Serif"/>
              </w:rPr>
            </w:pPr>
          </w:p>
        </w:tc>
      </w:tr>
      <w:tr w:rsidR="00FE213E" w:rsidRPr="00A23DD8" w:rsidTr="003F67EF">
        <w:tc>
          <w:tcPr>
            <w:tcW w:w="555"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lastRenderedPageBreak/>
              <w:t>6.</w:t>
            </w:r>
          </w:p>
        </w:tc>
        <w:tc>
          <w:tcPr>
            <w:tcW w:w="3489" w:type="dxa"/>
            <w:tcBorders>
              <w:top w:val="single" w:sz="4" w:space="0" w:color="auto"/>
              <w:left w:val="single" w:sz="4" w:space="0" w:color="auto"/>
              <w:bottom w:val="single" w:sz="4" w:space="0" w:color="auto"/>
              <w:right w:val="single" w:sz="4" w:space="0" w:color="auto"/>
            </w:tcBorders>
            <w:hideMark/>
          </w:tcPr>
          <w:p w:rsidR="00FE213E" w:rsidRPr="00FE213E" w:rsidRDefault="00FE213E" w:rsidP="00FE213E">
            <w:pPr>
              <w:tabs>
                <w:tab w:val="left" w:pos="993"/>
              </w:tabs>
              <w:autoSpaceDN w:val="0"/>
              <w:rPr>
                <w:rFonts w:ascii="Liberation Serif" w:hAnsi="Liberation Serif"/>
                <w:sz w:val="22"/>
                <w:szCs w:val="22"/>
              </w:rPr>
            </w:pPr>
            <w:r w:rsidRPr="00FE213E">
              <w:rPr>
                <w:rFonts w:ascii="Liberation Serif" w:hAnsi="Liberation Serif"/>
                <w:sz w:val="22"/>
                <w:szCs w:val="22"/>
              </w:rPr>
              <w:t xml:space="preserve">Доля (в процентах) </w:t>
            </w:r>
            <w:r w:rsidRPr="00FE213E">
              <w:rPr>
                <w:rFonts w:ascii="Liberation Serif" w:hAnsi="Liberation Serif"/>
                <w:bCs/>
                <w:sz w:val="22"/>
                <w:szCs w:val="22"/>
              </w:rPr>
              <w:t xml:space="preserve">граждан, поступивших на работу связанную с закупочной деятельностью в </w:t>
            </w:r>
            <w:r w:rsidR="00AD767F">
              <w:rPr>
                <w:rFonts w:ascii="Liberation Serif" w:hAnsi="Liberation Serif"/>
                <w:sz w:val="22"/>
                <w:szCs w:val="22"/>
              </w:rPr>
              <w:t>Ревизионную комиссию</w:t>
            </w:r>
            <w:r w:rsidRPr="00FE213E">
              <w:rPr>
                <w:rFonts w:ascii="Liberation Serif" w:hAnsi="Liberation Serif"/>
                <w:sz w:val="22"/>
                <w:szCs w:val="22"/>
              </w:rPr>
              <w:t xml:space="preserve"> </w:t>
            </w:r>
            <w:r w:rsidRPr="00FE213E">
              <w:rPr>
                <w:rFonts w:ascii="Liberation Serif" w:hAnsi="Liberation Serif"/>
                <w:bCs/>
                <w:sz w:val="22"/>
                <w:szCs w:val="22"/>
              </w:rPr>
              <w:t xml:space="preserve"> и ознакомленных с локальными правовыми актами в сфере противодействия коррупции </w:t>
            </w:r>
          </w:p>
        </w:tc>
        <w:tc>
          <w:tcPr>
            <w:tcW w:w="992"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1</w:t>
            </w:r>
          </w:p>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(если 100%)</w:t>
            </w:r>
          </w:p>
        </w:tc>
        <w:tc>
          <w:tcPr>
            <w:tcW w:w="1843"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0</w:t>
            </w:r>
          </w:p>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(если менее 100%)</w:t>
            </w:r>
          </w:p>
        </w:tc>
        <w:tc>
          <w:tcPr>
            <w:tcW w:w="2552" w:type="dxa"/>
            <w:tcBorders>
              <w:top w:val="single" w:sz="4" w:space="0" w:color="auto"/>
              <w:left w:val="single" w:sz="4" w:space="0" w:color="auto"/>
              <w:bottom w:val="single" w:sz="4" w:space="0" w:color="auto"/>
              <w:right w:val="single" w:sz="4" w:space="0" w:color="auto"/>
            </w:tcBorders>
          </w:tcPr>
          <w:p w:rsidR="00FE213E" w:rsidRPr="00A23DD8" w:rsidRDefault="00FE213E" w:rsidP="00B25ADA">
            <w:pPr>
              <w:widowControl w:val="0"/>
              <w:autoSpaceDE w:val="0"/>
              <w:autoSpaceDN w:val="0"/>
              <w:adjustRightInd w:val="0"/>
              <w:jc w:val="center"/>
              <w:rPr>
                <w:rFonts w:ascii="Liberation Serif" w:hAnsi="Liberation Serif"/>
              </w:rPr>
            </w:pPr>
          </w:p>
        </w:tc>
      </w:tr>
      <w:tr w:rsidR="00FE213E" w:rsidRPr="00A23DD8" w:rsidTr="003F67EF">
        <w:tc>
          <w:tcPr>
            <w:tcW w:w="555"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bookmarkStart w:id="3" w:name="Par106"/>
            <w:bookmarkEnd w:id="3"/>
            <w:r w:rsidRPr="00FE213E">
              <w:rPr>
                <w:rFonts w:ascii="Liberation Serif" w:hAnsi="Liberation Serif"/>
                <w:sz w:val="22"/>
                <w:szCs w:val="22"/>
              </w:rPr>
              <w:t>7.</w:t>
            </w:r>
          </w:p>
        </w:tc>
        <w:tc>
          <w:tcPr>
            <w:tcW w:w="3489"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rPr>
                <w:rFonts w:ascii="Liberation Serif" w:hAnsi="Liberation Serif"/>
                <w:sz w:val="22"/>
                <w:szCs w:val="22"/>
              </w:rPr>
            </w:pPr>
            <w:r w:rsidRPr="00FE213E">
              <w:rPr>
                <w:rFonts w:ascii="Liberation Serif" w:hAnsi="Liberation Serif"/>
                <w:sz w:val="22"/>
                <w:szCs w:val="22"/>
              </w:rPr>
              <w:t xml:space="preserve">Доля (в процентах) уведомлений работодателя о фактах обращения в целях склонения работников Ревизионной комиссии </w:t>
            </w:r>
          </w:p>
          <w:p w:rsidR="00FE213E" w:rsidRPr="00FE213E" w:rsidRDefault="00FE213E" w:rsidP="00B25ADA">
            <w:pPr>
              <w:widowControl w:val="0"/>
              <w:autoSpaceDE w:val="0"/>
              <w:autoSpaceDN w:val="0"/>
              <w:adjustRightInd w:val="0"/>
              <w:rPr>
                <w:rFonts w:ascii="Liberation Serif" w:hAnsi="Liberation Serif"/>
                <w:sz w:val="22"/>
                <w:szCs w:val="22"/>
              </w:rPr>
            </w:pPr>
            <w:r w:rsidRPr="00FE213E">
              <w:rPr>
                <w:rFonts w:ascii="Liberation Serif" w:hAnsi="Liberation Serif"/>
                <w:sz w:val="22"/>
                <w:szCs w:val="22"/>
              </w:rPr>
              <w:t xml:space="preserve">к совершению коррупционных правонарушений, по которым должностным лицом, ответственным за работу </w:t>
            </w:r>
          </w:p>
          <w:p w:rsidR="00FE213E" w:rsidRPr="00FE213E" w:rsidRDefault="00FE213E" w:rsidP="00B25ADA">
            <w:pPr>
              <w:widowControl w:val="0"/>
              <w:autoSpaceDE w:val="0"/>
              <w:autoSpaceDN w:val="0"/>
              <w:adjustRightInd w:val="0"/>
              <w:rPr>
                <w:rFonts w:ascii="Liberation Serif" w:hAnsi="Liberation Serif"/>
                <w:sz w:val="22"/>
                <w:szCs w:val="22"/>
              </w:rPr>
            </w:pPr>
            <w:r w:rsidRPr="00FE213E">
              <w:rPr>
                <w:rFonts w:ascii="Liberation Serif" w:hAnsi="Liberation Serif"/>
                <w:sz w:val="22"/>
                <w:szCs w:val="22"/>
              </w:rPr>
              <w:t xml:space="preserve">по профилактике коррупционных и иных правонарушений, организована соответствующая проверка, </w:t>
            </w:r>
          </w:p>
          <w:p w:rsidR="00FE213E" w:rsidRPr="00FE213E" w:rsidRDefault="00FE213E" w:rsidP="00B25ADA">
            <w:pPr>
              <w:widowControl w:val="0"/>
              <w:autoSpaceDE w:val="0"/>
              <w:autoSpaceDN w:val="0"/>
              <w:adjustRightInd w:val="0"/>
              <w:rPr>
                <w:rFonts w:ascii="Liberation Serif" w:hAnsi="Liberation Serif"/>
                <w:sz w:val="22"/>
                <w:szCs w:val="22"/>
              </w:rPr>
            </w:pPr>
            <w:r w:rsidRPr="00FE213E">
              <w:rPr>
                <w:rFonts w:ascii="Liberation Serif" w:hAnsi="Liberation Serif"/>
                <w:sz w:val="22"/>
                <w:szCs w:val="22"/>
              </w:rPr>
              <w:t>от общего числа уведомлений аналогичного содержания (если указанные уведомления не поступали, то ставится балл как за реализованное мероприятие)</w:t>
            </w:r>
          </w:p>
        </w:tc>
        <w:tc>
          <w:tcPr>
            <w:tcW w:w="992"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1</w:t>
            </w:r>
          </w:p>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(если 100%)</w:t>
            </w:r>
          </w:p>
        </w:tc>
        <w:tc>
          <w:tcPr>
            <w:tcW w:w="1843"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0</w:t>
            </w:r>
          </w:p>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(если менее 100%)</w:t>
            </w:r>
          </w:p>
        </w:tc>
        <w:tc>
          <w:tcPr>
            <w:tcW w:w="2552" w:type="dxa"/>
            <w:tcBorders>
              <w:top w:val="single" w:sz="4" w:space="0" w:color="auto"/>
              <w:left w:val="single" w:sz="4" w:space="0" w:color="auto"/>
              <w:bottom w:val="single" w:sz="4" w:space="0" w:color="auto"/>
              <w:right w:val="single" w:sz="4" w:space="0" w:color="auto"/>
            </w:tcBorders>
          </w:tcPr>
          <w:p w:rsidR="00FE213E" w:rsidRPr="00A23DD8" w:rsidRDefault="00FE213E" w:rsidP="00B25ADA">
            <w:pPr>
              <w:widowControl w:val="0"/>
              <w:autoSpaceDE w:val="0"/>
              <w:autoSpaceDN w:val="0"/>
              <w:adjustRightInd w:val="0"/>
              <w:jc w:val="center"/>
              <w:rPr>
                <w:rFonts w:ascii="Liberation Serif" w:hAnsi="Liberation Serif"/>
              </w:rPr>
            </w:pPr>
          </w:p>
        </w:tc>
      </w:tr>
      <w:tr w:rsidR="00FE213E" w:rsidRPr="00A23DD8" w:rsidTr="003F67EF">
        <w:tc>
          <w:tcPr>
            <w:tcW w:w="555"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8.</w:t>
            </w:r>
          </w:p>
        </w:tc>
        <w:tc>
          <w:tcPr>
            <w:tcW w:w="3489"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rPr>
                <w:rFonts w:ascii="Liberation Serif" w:hAnsi="Liberation Serif"/>
                <w:sz w:val="22"/>
                <w:szCs w:val="22"/>
              </w:rPr>
            </w:pPr>
            <w:r w:rsidRPr="00FE213E">
              <w:rPr>
                <w:rFonts w:ascii="Liberation Serif" w:hAnsi="Liberation Serif"/>
                <w:sz w:val="22"/>
                <w:szCs w:val="22"/>
              </w:rPr>
              <w:t xml:space="preserve">Доля (в процентах) уведомлений о возможности возникновения (возникновения) конфликта интересов, поданных работниками </w:t>
            </w:r>
            <w:r>
              <w:rPr>
                <w:rFonts w:ascii="Liberation Serif" w:hAnsi="Liberation Serif"/>
                <w:sz w:val="22"/>
                <w:szCs w:val="22"/>
              </w:rPr>
              <w:t>Ревизионной комиссии</w:t>
            </w:r>
            <w:r w:rsidRPr="00FE213E">
              <w:rPr>
                <w:rFonts w:ascii="Liberation Serif" w:hAnsi="Liberation Serif"/>
                <w:sz w:val="22"/>
                <w:szCs w:val="22"/>
              </w:rPr>
              <w:t xml:space="preserve">, </w:t>
            </w:r>
          </w:p>
          <w:p w:rsidR="00FE213E" w:rsidRPr="00FE213E" w:rsidRDefault="00FE213E" w:rsidP="00B25ADA">
            <w:pPr>
              <w:widowControl w:val="0"/>
              <w:autoSpaceDE w:val="0"/>
              <w:autoSpaceDN w:val="0"/>
              <w:adjustRightInd w:val="0"/>
              <w:rPr>
                <w:rFonts w:ascii="Liberation Serif" w:hAnsi="Liberation Serif"/>
                <w:sz w:val="22"/>
                <w:szCs w:val="22"/>
              </w:rPr>
            </w:pPr>
            <w:r w:rsidRPr="00FE213E">
              <w:rPr>
                <w:rFonts w:ascii="Liberation Serif" w:hAnsi="Liberation Serif"/>
                <w:sz w:val="22"/>
                <w:szCs w:val="22"/>
              </w:rPr>
              <w:t xml:space="preserve">к общему количеству установленных случаев возможности возникновения (возникновения) конфликта интересов (если случаи возможности возникновения (возникновения) конфликта интересов отсутствуют, </w:t>
            </w:r>
          </w:p>
          <w:p w:rsidR="00FE213E" w:rsidRPr="00FE213E" w:rsidRDefault="00FE213E" w:rsidP="00B25ADA">
            <w:pPr>
              <w:widowControl w:val="0"/>
              <w:autoSpaceDE w:val="0"/>
              <w:autoSpaceDN w:val="0"/>
              <w:adjustRightInd w:val="0"/>
              <w:rPr>
                <w:rFonts w:ascii="Liberation Serif" w:hAnsi="Liberation Serif"/>
                <w:sz w:val="22"/>
                <w:szCs w:val="22"/>
              </w:rPr>
            </w:pPr>
            <w:r w:rsidRPr="00FE213E">
              <w:rPr>
                <w:rFonts w:ascii="Liberation Serif" w:hAnsi="Liberation Serif"/>
                <w:sz w:val="22"/>
                <w:szCs w:val="22"/>
              </w:rPr>
              <w:t>то ставится</w:t>
            </w:r>
            <w:r w:rsidR="00AD767F">
              <w:rPr>
                <w:rFonts w:ascii="Liberation Serif" w:hAnsi="Liberation Serif"/>
                <w:sz w:val="22"/>
                <w:szCs w:val="22"/>
              </w:rPr>
              <w:t xml:space="preserve"> </w:t>
            </w:r>
            <w:r w:rsidRPr="00FE213E">
              <w:rPr>
                <w:rFonts w:ascii="Liberation Serif" w:hAnsi="Liberation Serif"/>
                <w:sz w:val="22"/>
                <w:szCs w:val="22"/>
              </w:rPr>
              <w:t xml:space="preserve"> балл как за реализованное мероприятие)</w:t>
            </w:r>
          </w:p>
        </w:tc>
        <w:tc>
          <w:tcPr>
            <w:tcW w:w="992"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2</w:t>
            </w:r>
          </w:p>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(если более или равно 90%)</w:t>
            </w:r>
          </w:p>
        </w:tc>
        <w:tc>
          <w:tcPr>
            <w:tcW w:w="1843" w:type="dxa"/>
            <w:tcBorders>
              <w:top w:val="single" w:sz="4" w:space="0" w:color="auto"/>
              <w:left w:val="single" w:sz="4" w:space="0" w:color="auto"/>
              <w:bottom w:val="single" w:sz="4" w:space="0" w:color="auto"/>
              <w:right w:val="single" w:sz="4" w:space="0" w:color="auto"/>
            </w:tcBorders>
            <w:hideMark/>
          </w:tcPr>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1</w:t>
            </w:r>
          </w:p>
          <w:p w:rsidR="00FE213E" w:rsidRPr="00FE213E" w:rsidRDefault="00FE213E" w:rsidP="00B25ADA">
            <w:pPr>
              <w:widowControl w:val="0"/>
              <w:autoSpaceDE w:val="0"/>
              <w:autoSpaceDN w:val="0"/>
              <w:adjustRightInd w:val="0"/>
              <w:jc w:val="center"/>
              <w:rPr>
                <w:rFonts w:ascii="Liberation Serif" w:hAnsi="Liberation Serif"/>
                <w:sz w:val="22"/>
                <w:szCs w:val="22"/>
              </w:rPr>
            </w:pPr>
            <w:r w:rsidRPr="00FE213E">
              <w:rPr>
                <w:rFonts w:ascii="Liberation Serif" w:hAnsi="Liberation Serif"/>
                <w:sz w:val="22"/>
                <w:szCs w:val="22"/>
              </w:rPr>
              <w:t>(если менее 90%)</w:t>
            </w:r>
          </w:p>
        </w:tc>
        <w:tc>
          <w:tcPr>
            <w:tcW w:w="2552" w:type="dxa"/>
            <w:tcBorders>
              <w:top w:val="single" w:sz="4" w:space="0" w:color="auto"/>
              <w:left w:val="single" w:sz="4" w:space="0" w:color="auto"/>
              <w:bottom w:val="single" w:sz="4" w:space="0" w:color="auto"/>
              <w:right w:val="single" w:sz="4" w:space="0" w:color="auto"/>
            </w:tcBorders>
          </w:tcPr>
          <w:p w:rsidR="00FE213E" w:rsidRPr="00A23DD8" w:rsidRDefault="00FE213E" w:rsidP="00B25ADA">
            <w:pPr>
              <w:widowControl w:val="0"/>
              <w:autoSpaceDE w:val="0"/>
              <w:autoSpaceDN w:val="0"/>
              <w:adjustRightInd w:val="0"/>
              <w:jc w:val="center"/>
              <w:rPr>
                <w:rFonts w:ascii="Liberation Serif" w:hAnsi="Liberation Serif"/>
              </w:rPr>
            </w:pPr>
          </w:p>
        </w:tc>
      </w:tr>
      <w:tr w:rsidR="00FE213E" w:rsidRPr="00844AD8" w:rsidTr="003F67EF">
        <w:tc>
          <w:tcPr>
            <w:tcW w:w="555" w:type="dxa"/>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9.</w:t>
            </w:r>
          </w:p>
        </w:tc>
        <w:tc>
          <w:tcPr>
            <w:tcW w:w="3489" w:type="dxa"/>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rPr>
                <w:rFonts w:ascii="Liberation Serif" w:hAnsi="Liberation Serif"/>
                <w:sz w:val="22"/>
                <w:szCs w:val="22"/>
              </w:rPr>
            </w:pPr>
            <w:r w:rsidRPr="00844AD8">
              <w:rPr>
                <w:rFonts w:ascii="Liberation Serif" w:hAnsi="Liberation Serif"/>
                <w:sz w:val="22"/>
                <w:szCs w:val="22"/>
              </w:rPr>
              <w:t xml:space="preserve">Доля (в процентах) случаев возможности возникновения (возникновения) конфликта интересов, по которым приняты меры по их предотвращению (урегулированию), от общего числа установленных случаев возможности возникновения (возникновения) конфликта интересов (если случаи возможности возникновения (возникновения) конфликта интересов отсутствуют, </w:t>
            </w:r>
          </w:p>
          <w:p w:rsidR="00FE213E" w:rsidRPr="00844AD8" w:rsidRDefault="00FE213E" w:rsidP="00B25ADA">
            <w:pPr>
              <w:widowControl w:val="0"/>
              <w:autoSpaceDE w:val="0"/>
              <w:autoSpaceDN w:val="0"/>
              <w:adjustRightInd w:val="0"/>
              <w:rPr>
                <w:rFonts w:ascii="Liberation Serif" w:hAnsi="Liberation Serif"/>
                <w:sz w:val="22"/>
                <w:szCs w:val="22"/>
              </w:rPr>
            </w:pPr>
            <w:r w:rsidRPr="00844AD8">
              <w:rPr>
                <w:rFonts w:ascii="Liberation Serif" w:hAnsi="Liberation Serif"/>
                <w:sz w:val="22"/>
                <w:szCs w:val="22"/>
              </w:rPr>
              <w:t>то ставится балл как за реализованное мероприятие)</w:t>
            </w:r>
          </w:p>
        </w:tc>
        <w:tc>
          <w:tcPr>
            <w:tcW w:w="992" w:type="dxa"/>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1</w:t>
            </w:r>
          </w:p>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(если 100%)</w:t>
            </w:r>
          </w:p>
        </w:tc>
        <w:tc>
          <w:tcPr>
            <w:tcW w:w="1843" w:type="dxa"/>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0</w:t>
            </w:r>
          </w:p>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(если менее 100%)</w:t>
            </w:r>
          </w:p>
        </w:tc>
        <w:tc>
          <w:tcPr>
            <w:tcW w:w="2552" w:type="dxa"/>
            <w:tcBorders>
              <w:top w:val="single" w:sz="4" w:space="0" w:color="auto"/>
              <w:left w:val="single" w:sz="4" w:space="0" w:color="auto"/>
              <w:bottom w:val="single" w:sz="4" w:space="0" w:color="auto"/>
              <w:right w:val="single" w:sz="4" w:space="0" w:color="auto"/>
            </w:tcBorders>
          </w:tcPr>
          <w:p w:rsidR="00FE213E" w:rsidRPr="00844AD8" w:rsidRDefault="00FE213E" w:rsidP="00B25ADA">
            <w:pPr>
              <w:widowControl w:val="0"/>
              <w:autoSpaceDE w:val="0"/>
              <w:autoSpaceDN w:val="0"/>
              <w:adjustRightInd w:val="0"/>
              <w:jc w:val="center"/>
              <w:rPr>
                <w:rFonts w:ascii="Liberation Serif" w:hAnsi="Liberation Serif"/>
                <w:sz w:val="22"/>
                <w:szCs w:val="22"/>
              </w:rPr>
            </w:pPr>
          </w:p>
        </w:tc>
      </w:tr>
      <w:tr w:rsidR="00FE213E" w:rsidRPr="00844AD8" w:rsidTr="003F67EF">
        <w:tc>
          <w:tcPr>
            <w:tcW w:w="555" w:type="dxa"/>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lastRenderedPageBreak/>
              <w:t>10.</w:t>
            </w:r>
          </w:p>
        </w:tc>
        <w:tc>
          <w:tcPr>
            <w:tcW w:w="3489" w:type="dxa"/>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outlineLvl w:val="2"/>
              <w:rPr>
                <w:rFonts w:ascii="Liberation Serif" w:hAnsi="Liberation Serif"/>
                <w:color w:val="FF0000"/>
                <w:sz w:val="22"/>
                <w:szCs w:val="22"/>
              </w:rPr>
            </w:pPr>
            <w:r w:rsidRPr="00844AD8">
              <w:rPr>
                <w:rFonts w:ascii="Liberation Serif" w:hAnsi="Liberation Serif"/>
                <w:sz w:val="22"/>
                <w:szCs w:val="22"/>
              </w:rPr>
              <w:t xml:space="preserve">Наличие проверок достоверности и полноты сведений, представляемых </w:t>
            </w:r>
            <w:r w:rsidR="00844AD8">
              <w:rPr>
                <w:rFonts w:ascii="Liberation Serif" w:hAnsi="Liberation Serif"/>
                <w:sz w:val="22"/>
                <w:szCs w:val="22"/>
              </w:rPr>
              <w:t>председателем Ревизионной комиссии,</w:t>
            </w:r>
            <w:r w:rsidRPr="00844AD8">
              <w:rPr>
                <w:rFonts w:ascii="Liberation Serif" w:hAnsi="Liberation Serif"/>
                <w:color w:val="FF0000"/>
                <w:sz w:val="22"/>
                <w:szCs w:val="22"/>
              </w:rPr>
              <w:t xml:space="preserve"> </w:t>
            </w:r>
          </w:p>
          <w:p w:rsidR="00FE213E" w:rsidRPr="00844AD8" w:rsidRDefault="00FE213E" w:rsidP="00B25ADA">
            <w:pPr>
              <w:widowControl w:val="0"/>
              <w:autoSpaceDE w:val="0"/>
              <w:autoSpaceDN w:val="0"/>
              <w:adjustRightInd w:val="0"/>
              <w:outlineLvl w:val="2"/>
              <w:rPr>
                <w:rFonts w:ascii="Liberation Serif" w:hAnsi="Liberation Serif"/>
                <w:sz w:val="22"/>
                <w:szCs w:val="22"/>
              </w:rPr>
            </w:pPr>
            <w:r w:rsidRPr="00844AD8">
              <w:rPr>
                <w:rFonts w:ascii="Liberation Serif" w:hAnsi="Liberation Serif"/>
                <w:sz w:val="22"/>
                <w:szCs w:val="22"/>
              </w:rPr>
              <w:t xml:space="preserve">и соблюдения работниками </w:t>
            </w:r>
            <w:r w:rsidR="00AD767F">
              <w:rPr>
                <w:rFonts w:ascii="Liberation Serif" w:hAnsi="Liberation Serif"/>
                <w:sz w:val="22"/>
                <w:szCs w:val="22"/>
              </w:rPr>
              <w:t>Ревизионной комиссии</w:t>
            </w:r>
            <w:r w:rsidRPr="00844AD8">
              <w:rPr>
                <w:rFonts w:ascii="Liberation Serif" w:hAnsi="Liberation Serif"/>
                <w:sz w:val="22"/>
                <w:szCs w:val="22"/>
              </w:rPr>
              <w:t xml:space="preserve">, ответственными за осуществление закупочной деятельности, требований </w:t>
            </w:r>
          </w:p>
          <w:p w:rsidR="00FE213E" w:rsidRPr="00844AD8" w:rsidRDefault="00FE213E" w:rsidP="00B25ADA">
            <w:pPr>
              <w:widowControl w:val="0"/>
              <w:autoSpaceDE w:val="0"/>
              <w:autoSpaceDN w:val="0"/>
              <w:adjustRightInd w:val="0"/>
              <w:outlineLvl w:val="2"/>
              <w:rPr>
                <w:rFonts w:ascii="Liberation Serif" w:hAnsi="Liberation Serif"/>
                <w:sz w:val="22"/>
                <w:szCs w:val="22"/>
              </w:rPr>
            </w:pPr>
            <w:r w:rsidRPr="00844AD8">
              <w:rPr>
                <w:rFonts w:ascii="Liberation Serif" w:hAnsi="Liberation Serif"/>
                <w:sz w:val="22"/>
                <w:szCs w:val="22"/>
              </w:rPr>
              <w:t>к служебному поведению (если проведение проверок не требовалось, то ставится балл как за реализованное мероприятие)</w:t>
            </w:r>
          </w:p>
        </w:tc>
        <w:tc>
          <w:tcPr>
            <w:tcW w:w="992" w:type="dxa"/>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1</w:t>
            </w:r>
          </w:p>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(если имеется)</w:t>
            </w:r>
          </w:p>
        </w:tc>
        <w:tc>
          <w:tcPr>
            <w:tcW w:w="1843" w:type="dxa"/>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0</w:t>
            </w:r>
          </w:p>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(если отсутствуют)</w:t>
            </w:r>
          </w:p>
        </w:tc>
        <w:tc>
          <w:tcPr>
            <w:tcW w:w="2552" w:type="dxa"/>
            <w:tcBorders>
              <w:top w:val="single" w:sz="4" w:space="0" w:color="auto"/>
              <w:left w:val="single" w:sz="4" w:space="0" w:color="auto"/>
              <w:bottom w:val="single" w:sz="4" w:space="0" w:color="auto"/>
              <w:right w:val="single" w:sz="4" w:space="0" w:color="auto"/>
            </w:tcBorders>
          </w:tcPr>
          <w:p w:rsidR="00FE213E" w:rsidRPr="00844AD8" w:rsidRDefault="00FE213E" w:rsidP="00B25ADA">
            <w:pPr>
              <w:widowControl w:val="0"/>
              <w:autoSpaceDE w:val="0"/>
              <w:autoSpaceDN w:val="0"/>
              <w:adjustRightInd w:val="0"/>
              <w:jc w:val="center"/>
              <w:rPr>
                <w:rFonts w:ascii="Liberation Serif" w:hAnsi="Liberation Serif"/>
                <w:sz w:val="22"/>
                <w:szCs w:val="22"/>
              </w:rPr>
            </w:pPr>
          </w:p>
        </w:tc>
      </w:tr>
      <w:tr w:rsidR="00FE213E" w:rsidRPr="00844AD8" w:rsidTr="003F67EF">
        <w:tc>
          <w:tcPr>
            <w:tcW w:w="555" w:type="dxa"/>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11.</w:t>
            </w:r>
          </w:p>
        </w:tc>
        <w:tc>
          <w:tcPr>
            <w:tcW w:w="3489" w:type="dxa"/>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rPr>
                <w:rFonts w:ascii="Liberation Serif" w:hAnsi="Liberation Serif"/>
                <w:sz w:val="22"/>
                <w:szCs w:val="22"/>
              </w:rPr>
            </w:pPr>
            <w:r w:rsidRPr="00844AD8">
              <w:rPr>
                <w:rFonts w:ascii="Liberation Serif" w:hAnsi="Liberation Serif"/>
                <w:sz w:val="22"/>
                <w:szCs w:val="22"/>
              </w:rPr>
              <w:t>Наличие методических материалов, памяток</w:t>
            </w:r>
            <w:r w:rsidR="00AD767F">
              <w:rPr>
                <w:rFonts w:ascii="Liberation Serif" w:hAnsi="Liberation Serif"/>
                <w:sz w:val="22"/>
                <w:szCs w:val="22"/>
              </w:rPr>
              <w:t xml:space="preserve"> по антикоррупционной тематике </w:t>
            </w:r>
            <w:r w:rsidRPr="00844AD8">
              <w:rPr>
                <w:rFonts w:ascii="Liberation Serif" w:hAnsi="Liberation Serif"/>
                <w:sz w:val="22"/>
                <w:szCs w:val="22"/>
              </w:rPr>
              <w:t xml:space="preserve">в подразделе официального интернет-сайта или оборудованного </w:t>
            </w:r>
          </w:p>
          <w:p w:rsidR="00FE213E" w:rsidRPr="00844AD8" w:rsidRDefault="00FE213E" w:rsidP="00844AD8">
            <w:pPr>
              <w:widowControl w:val="0"/>
              <w:autoSpaceDE w:val="0"/>
              <w:autoSpaceDN w:val="0"/>
              <w:adjustRightInd w:val="0"/>
              <w:rPr>
                <w:rFonts w:ascii="Liberation Serif" w:hAnsi="Liberation Serif"/>
                <w:sz w:val="22"/>
                <w:szCs w:val="22"/>
              </w:rPr>
            </w:pPr>
            <w:r w:rsidRPr="00844AD8">
              <w:rPr>
                <w:rFonts w:ascii="Liberation Serif" w:hAnsi="Liberation Serif"/>
                <w:sz w:val="22"/>
                <w:szCs w:val="22"/>
              </w:rPr>
              <w:t>в общедоступном месте стенде (с учетом законодательства Российской Федерации о государственной тайне и о служебной информации ограниченного распространения)</w:t>
            </w:r>
          </w:p>
        </w:tc>
        <w:tc>
          <w:tcPr>
            <w:tcW w:w="992" w:type="dxa"/>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2</w:t>
            </w:r>
          </w:p>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(если имеется)</w:t>
            </w:r>
          </w:p>
        </w:tc>
        <w:tc>
          <w:tcPr>
            <w:tcW w:w="1843" w:type="dxa"/>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0</w:t>
            </w:r>
          </w:p>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(если отсутствует)</w:t>
            </w:r>
          </w:p>
        </w:tc>
        <w:tc>
          <w:tcPr>
            <w:tcW w:w="2552" w:type="dxa"/>
            <w:tcBorders>
              <w:top w:val="single" w:sz="4" w:space="0" w:color="auto"/>
              <w:left w:val="single" w:sz="4" w:space="0" w:color="auto"/>
              <w:bottom w:val="single" w:sz="4" w:space="0" w:color="auto"/>
              <w:right w:val="single" w:sz="4" w:space="0" w:color="auto"/>
            </w:tcBorders>
          </w:tcPr>
          <w:p w:rsidR="00FE213E" w:rsidRPr="00844AD8" w:rsidRDefault="00FE213E" w:rsidP="00B25ADA">
            <w:pPr>
              <w:widowControl w:val="0"/>
              <w:autoSpaceDE w:val="0"/>
              <w:autoSpaceDN w:val="0"/>
              <w:adjustRightInd w:val="0"/>
              <w:jc w:val="center"/>
              <w:rPr>
                <w:rFonts w:ascii="Liberation Serif" w:hAnsi="Liberation Serif"/>
                <w:sz w:val="22"/>
                <w:szCs w:val="22"/>
              </w:rPr>
            </w:pPr>
          </w:p>
        </w:tc>
      </w:tr>
      <w:tr w:rsidR="00FE213E" w:rsidRPr="00844AD8" w:rsidTr="003F67EF">
        <w:tc>
          <w:tcPr>
            <w:tcW w:w="555" w:type="dxa"/>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12.</w:t>
            </w:r>
          </w:p>
        </w:tc>
        <w:tc>
          <w:tcPr>
            <w:tcW w:w="3489" w:type="dxa"/>
            <w:tcBorders>
              <w:top w:val="single" w:sz="4" w:space="0" w:color="auto"/>
              <w:left w:val="single" w:sz="4" w:space="0" w:color="auto"/>
              <w:bottom w:val="single" w:sz="4" w:space="0" w:color="auto"/>
              <w:right w:val="single" w:sz="4" w:space="0" w:color="auto"/>
            </w:tcBorders>
            <w:hideMark/>
          </w:tcPr>
          <w:p w:rsidR="00844AD8" w:rsidRPr="00844AD8" w:rsidRDefault="00FE213E" w:rsidP="00844AD8">
            <w:pPr>
              <w:widowControl w:val="0"/>
              <w:autoSpaceDE w:val="0"/>
              <w:autoSpaceDN w:val="0"/>
              <w:adjustRightInd w:val="0"/>
              <w:outlineLvl w:val="2"/>
              <w:rPr>
                <w:rFonts w:ascii="Liberation Serif" w:hAnsi="Liberation Serif"/>
                <w:color w:val="FF0000"/>
                <w:sz w:val="22"/>
                <w:szCs w:val="22"/>
              </w:rPr>
            </w:pPr>
            <w:r w:rsidRPr="00844AD8">
              <w:rPr>
                <w:rFonts w:ascii="Liberation Serif" w:hAnsi="Liberation Serif"/>
                <w:sz w:val="22"/>
                <w:szCs w:val="22"/>
              </w:rPr>
              <w:t xml:space="preserve">Доля (в процентах) работников </w:t>
            </w:r>
            <w:r w:rsidR="00844AD8">
              <w:rPr>
                <w:rFonts w:ascii="Liberation Serif" w:hAnsi="Liberation Serif"/>
                <w:sz w:val="22"/>
                <w:szCs w:val="22"/>
              </w:rPr>
              <w:t>Ревизионной комиссии,</w:t>
            </w:r>
            <w:r w:rsidR="00844AD8" w:rsidRPr="00844AD8">
              <w:rPr>
                <w:rFonts w:ascii="Liberation Serif" w:hAnsi="Liberation Serif"/>
                <w:color w:val="FF0000"/>
                <w:sz w:val="22"/>
                <w:szCs w:val="22"/>
              </w:rPr>
              <w:t xml:space="preserve"> </w:t>
            </w:r>
          </w:p>
          <w:p w:rsidR="00FE213E" w:rsidRPr="00844AD8" w:rsidRDefault="00FE213E" w:rsidP="00AD767F">
            <w:pPr>
              <w:widowControl w:val="0"/>
              <w:autoSpaceDE w:val="0"/>
              <w:autoSpaceDN w:val="0"/>
              <w:adjustRightInd w:val="0"/>
              <w:rPr>
                <w:rFonts w:ascii="Liberation Serif" w:hAnsi="Liberation Serif"/>
                <w:sz w:val="22"/>
                <w:szCs w:val="22"/>
              </w:rPr>
            </w:pPr>
            <w:r w:rsidRPr="00844AD8">
              <w:rPr>
                <w:rFonts w:ascii="Liberation Serif" w:hAnsi="Liberation Serif"/>
                <w:sz w:val="22"/>
                <w:szCs w:val="22"/>
              </w:rPr>
              <w:t xml:space="preserve"> ответственных за осуществление закупочной деятельности, принявших участие в мероприятиях (аппаратные учебы, лекции, семинары, сборы, научно-практические конференции и т.д.) или изучивших материалы по вопросам противодействия коррупции, от общего числа работников </w:t>
            </w:r>
            <w:r w:rsidR="00AD767F">
              <w:rPr>
                <w:rFonts w:ascii="Liberation Serif" w:hAnsi="Liberation Serif"/>
                <w:sz w:val="22"/>
                <w:szCs w:val="22"/>
              </w:rPr>
              <w:t xml:space="preserve">Ревизионной </w:t>
            </w:r>
            <w:proofErr w:type="spellStart"/>
            <w:r w:rsidR="00AD767F">
              <w:rPr>
                <w:rFonts w:ascii="Liberation Serif" w:hAnsi="Liberation Serif"/>
                <w:sz w:val="22"/>
                <w:szCs w:val="22"/>
              </w:rPr>
              <w:t>комисии</w:t>
            </w:r>
            <w:proofErr w:type="spellEnd"/>
            <w:r w:rsidR="00AD767F">
              <w:rPr>
                <w:rFonts w:ascii="Liberation Serif" w:hAnsi="Liberation Serif"/>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2</w:t>
            </w:r>
          </w:p>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(если более или равно 50%)</w:t>
            </w:r>
          </w:p>
        </w:tc>
        <w:tc>
          <w:tcPr>
            <w:tcW w:w="1843" w:type="dxa"/>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1</w:t>
            </w:r>
          </w:p>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(если менее 50%)</w:t>
            </w:r>
          </w:p>
        </w:tc>
        <w:tc>
          <w:tcPr>
            <w:tcW w:w="2552" w:type="dxa"/>
            <w:tcBorders>
              <w:top w:val="single" w:sz="4" w:space="0" w:color="auto"/>
              <w:left w:val="single" w:sz="4" w:space="0" w:color="auto"/>
              <w:bottom w:val="single" w:sz="4" w:space="0" w:color="auto"/>
              <w:right w:val="single" w:sz="4" w:space="0" w:color="auto"/>
            </w:tcBorders>
          </w:tcPr>
          <w:p w:rsidR="00FE213E" w:rsidRPr="00844AD8" w:rsidRDefault="00FE213E" w:rsidP="00B25ADA">
            <w:pPr>
              <w:widowControl w:val="0"/>
              <w:autoSpaceDE w:val="0"/>
              <w:autoSpaceDN w:val="0"/>
              <w:adjustRightInd w:val="0"/>
              <w:jc w:val="center"/>
              <w:rPr>
                <w:rFonts w:ascii="Liberation Serif" w:hAnsi="Liberation Serif"/>
                <w:sz w:val="22"/>
                <w:szCs w:val="22"/>
              </w:rPr>
            </w:pPr>
          </w:p>
        </w:tc>
      </w:tr>
      <w:tr w:rsidR="00FE213E" w:rsidRPr="00844AD8" w:rsidTr="003F67EF">
        <w:tc>
          <w:tcPr>
            <w:tcW w:w="555" w:type="dxa"/>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13.</w:t>
            </w:r>
          </w:p>
        </w:tc>
        <w:tc>
          <w:tcPr>
            <w:tcW w:w="3489" w:type="dxa"/>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rPr>
                <w:rFonts w:ascii="Liberation Serif" w:hAnsi="Liberation Serif"/>
                <w:sz w:val="22"/>
                <w:szCs w:val="22"/>
              </w:rPr>
            </w:pPr>
            <w:r w:rsidRPr="00844AD8">
              <w:rPr>
                <w:rFonts w:ascii="Liberation Serif" w:hAnsi="Liberation Serif"/>
                <w:sz w:val="22"/>
                <w:szCs w:val="22"/>
              </w:rPr>
              <w:t xml:space="preserve">Наличие актов прокурорского реагирования, информации правоохранительных органов, свидетельствующих </w:t>
            </w:r>
          </w:p>
          <w:p w:rsidR="00FE213E" w:rsidRPr="00844AD8" w:rsidRDefault="00FE213E" w:rsidP="00B25ADA">
            <w:pPr>
              <w:widowControl w:val="0"/>
              <w:autoSpaceDE w:val="0"/>
              <w:autoSpaceDN w:val="0"/>
              <w:adjustRightInd w:val="0"/>
              <w:rPr>
                <w:rFonts w:ascii="Liberation Serif" w:hAnsi="Liberation Serif"/>
                <w:sz w:val="22"/>
                <w:szCs w:val="22"/>
              </w:rPr>
            </w:pPr>
            <w:r w:rsidRPr="00844AD8">
              <w:rPr>
                <w:rFonts w:ascii="Liberation Serif" w:hAnsi="Liberation Serif"/>
                <w:sz w:val="22"/>
                <w:szCs w:val="22"/>
              </w:rPr>
              <w:t xml:space="preserve">о коррупционных правонарушениях </w:t>
            </w:r>
          </w:p>
          <w:p w:rsidR="00FE213E" w:rsidRPr="00844AD8" w:rsidRDefault="00FE213E" w:rsidP="00844AD8">
            <w:pPr>
              <w:widowControl w:val="0"/>
              <w:autoSpaceDE w:val="0"/>
              <w:autoSpaceDN w:val="0"/>
              <w:adjustRightInd w:val="0"/>
              <w:rPr>
                <w:rFonts w:ascii="Liberation Serif" w:hAnsi="Liberation Serif"/>
                <w:sz w:val="22"/>
                <w:szCs w:val="22"/>
              </w:rPr>
            </w:pPr>
            <w:r w:rsidRPr="00844AD8">
              <w:rPr>
                <w:rFonts w:ascii="Liberation Serif" w:hAnsi="Liberation Serif"/>
                <w:sz w:val="22"/>
                <w:szCs w:val="22"/>
              </w:rPr>
              <w:t xml:space="preserve">в деятельности </w:t>
            </w:r>
            <w:r w:rsidR="00844AD8">
              <w:rPr>
                <w:rFonts w:ascii="Liberation Serif" w:hAnsi="Liberation Serif"/>
                <w:sz w:val="22"/>
                <w:szCs w:val="22"/>
              </w:rPr>
              <w:t>Ревизионной комиссии</w:t>
            </w:r>
          </w:p>
        </w:tc>
        <w:tc>
          <w:tcPr>
            <w:tcW w:w="992" w:type="dxa"/>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 xml:space="preserve">2 </w:t>
            </w:r>
          </w:p>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(если отсутствуют)</w:t>
            </w:r>
          </w:p>
        </w:tc>
        <w:tc>
          <w:tcPr>
            <w:tcW w:w="1843" w:type="dxa"/>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 xml:space="preserve">0 </w:t>
            </w:r>
          </w:p>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(если имеются)</w:t>
            </w:r>
          </w:p>
        </w:tc>
        <w:tc>
          <w:tcPr>
            <w:tcW w:w="2552" w:type="dxa"/>
            <w:tcBorders>
              <w:top w:val="single" w:sz="4" w:space="0" w:color="auto"/>
              <w:left w:val="single" w:sz="4" w:space="0" w:color="auto"/>
              <w:bottom w:val="single" w:sz="4" w:space="0" w:color="auto"/>
              <w:right w:val="single" w:sz="4" w:space="0" w:color="auto"/>
            </w:tcBorders>
          </w:tcPr>
          <w:p w:rsidR="00FE213E" w:rsidRPr="00844AD8" w:rsidRDefault="00FE213E" w:rsidP="00B25ADA">
            <w:pPr>
              <w:widowControl w:val="0"/>
              <w:autoSpaceDE w:val="0"/>
              <w:autoSpaceDN w:val="0"/>
              <w:adjustRightInd w:val="0"/>
              <w:jc w:val="center"/>
              <w:rPr>
                <w:rFonts w:ascii="Liberation Serif" w:hAnsi="Liberation Serif"/>
                <w:sz w:val="22"/>
                <w:szCs w:val="22"/>
              </w:rPr>
            </w:pPr>
          </w:p>
        </w:tc>
      </w:tr>
      <w:tr w:rsidR="00FE213E" w:rsidRPr="00844AD8" w:rsidTr="003F67EF">
        <w:tc>
          <w:tcPr>
            <w:tcW w:w="4044" w:type="dxa"/>
            <w:gridSpan w:val="2"/>
            <w:tcBorders>
              <w:top w:val="single" w:sz="4" w:space="0" w:color="auto"/>
              <w:left w:val="single" w:sz="4" w:space="0" w:color="auto"/>
              <w:bottom w:val="single" w:sz="4" w:space="0" w:color="auto"/>
              <w:right w:val="single" w:sz="4" w:space="0" w:color="auto"/>
            </w:tcBorders>
            <w:hideMark/>
          </w:tcPr>
          <w:p w:rsidR="00FE213E" w:rsidRPr="00844AD8" w:rsidRDefault="00FE213E" w:rsidP="00B25ADA">
            <w:pPr>
              <w:widowControl w:val="0"/>
              <w:autoSpaceDE w:val="0"/>
              <w:autoSpaceDN w:val="0"/>
              <w:adjustRightInd w:val="0"/>
              <w:jc w:val="center"/>
              <w:rPr>
                <w:rFonts w:ascii="Liberation Serif" w:hAnsi="Liberation Serif"/>
                <w:sz w:val="22"/>
                <w:szCs w:val="22"/>
              </w:rPr>
            </w:pPr>
            <w:r w:rsidRPr="00844AD8">
              <w:rPr>
                <w:rFonts w:ascii="Liberation Serif" w:hAnsi="Liberation Serif"/>
                <w:sz w:val="22"/>
                <w:szCs w:val="22"/>
              </w:rPr>
              <w:t>Итоговый балл</w:t>
            </w:r>
          </w:p>
        </w:tc>
        <w:tc>
          <w:tcPr>
            <w:tcW w:w="2835" w:type="dxa"/>
            <w:gridSpan w:val="2"/>
            <w:tcBorders>
              <w:top w:val="single" w:sz="4" w:space="0" w:color="auto"/>
              <w:left w:val="single" w:sz="4" w:space="0" w:color="auto"/>
              <w:bottom w:val="single" w:sz="4" w:space="0" w:color="auto"/>
              <w:right w:val="single" w:sz="4" w:space="0" w:color="auto"/>
            </w:tcBorders>
          </w:tcPr>
          <w:p w:rsidR="00FE213E" w:rsidRPr="00844AD8" w:rsidRDefault="00FE213E" w:rsidP="00B25ADA">
            <w:pPr>
              <w:widowControl w:val="0"/>
              <w:autoSpaceDE w:val="0"/>
              <w:autoSpaceDN w:val="0"/>
              <w:adjustRightInd w:val="0"/>
              <w:rPr>
                <w:rFonts w:ascii="Liberation Serif" w:hAnsi="Liberation Serif"/>
                <w:sz w:val="22"/>
                <w:szCs w:val="22"/>
              </w:rPr>
            </w:pPr>
          </w:p>
        </w:tc>
        <w:tc>
          <w:tcPr>
            <w:tcW w:w="2552" w:type="dxa"/>
            <w:tcBorders>
              <w:top w:val="single" w:sz="4" w:space="0" w:color="auto"/>
              <w:left w:val="single" w:sz="4" w:space="0" w:color="auto"/>
              <w:bottom w:val="single" w:sz="4" w:space="0" w:color="auto"/>
              <w:right w:val="single" w:sz="4" w:space="0" w:color="auto"/>
            </w:tcBorders>
          </w:tcPr>
          <w:p w:rsidR="00FE213E" w:rsidRPr="00844AD8" w:rsidRDefault="00FE213E" w:rsidP="00B25ADA">
            <w:pPr>
              <w:widowControl w:val="0"/>
              <w:autoSpaceDE w:val="0"/>
              <w:autoSpaceDN w:val="0"/>
              <w:adjustRightInd w:val="0"/>
              <w:rPr>
                <w:rFonts w:ascii="Liberation Serif" w:hAnsi="Liberation Serif"/>
                <w:sz w:val="22"/>
                <w:szCs w:val="22"/>
              </w:rPr>
            </w:pPr>
          </w:p>
        </w:tc>
      </w:tr>
    </w:tbl>
    <w:p w:rsidR="00FE213E" w:rsidRPr="00844AD8" w:rsidRDefault="00FE213E" w:rsidP="00FE213E">
      <w:pPr>
        <w:widowControl w:val="0"/>
        <w:autoSpaceDE w:val="0"/>
        <w:autoSpaceDN w:val="0"/>
        <w:adjustRightInd w:val="0"/>
        <w:jc w:val="both"/>
        <w:rPr>
          <w:rFonts w:ascii="Liberation Serif" w:hAnsi="Liberation Serif" w:cs="Arial"/>
          <w:sz w:val="22"/>
          <w:szCs w:val="22"/>
        </w:rPr>
      </w:pPr>
    </w:p>
    <w:p w:rsidR="00FE213E" w:rsidRPr="00844AD8" w:rsidRDefault="00FE213E" w:rsidP="00FE213E">
      <w:pPr>
        <w:widowControl w:val="0"/>
        <w:autoSpaceDE w:val="0"/>
        <w:autoSpaceDN w:val="0"/>
        <w:adjustRightInd w:val="0"/>
        <w:jc w:val="right"/>
        <w:outlineLvl w:val="1"/>
        <w:rPr>
          <w:rFonts w:ascii="Liberation Serif" w:hAnsi="Liberation Serif" w:cs="Arial"/>
          <w:sz w:val="22"/>
          <w:szCs w:val="22"/>
        </w:rPr>
      </w:pPr>
    </w:p>
    <w:p w:rsidR="00FE213E" w:rsidRPr="00844AD8" w:rsidRDefault="00FE213E" w:rsidP="00FE213E">
      <w:pPr>
        <w:spacing w:after="200" w:line="276" w:lineRule="auto"/>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FE213E" w:rsidRPr="00844AD8" w:rsidRDefault="00FE213E" w:rsidP="00FE213E">
      <w:pPr>
        <w:ind w:left="5670"/>
        <w:contextualSpacing/>
        <w:jc w:val="right"/>
        <w:rPr>
          <w:rFonts w:eastAsia="Calibri"/>
          <w:sz w:val="22"/>
          <w:szCs w:val="22"/>
        </w:rPr>
      </w:pPr>
    </w:p>
    <w:p w:rsidR="00844AD8" w:rsidRPr="00844AD8" w:rsidRDefault="00844AD8" w:rsidP="00FE213E">
      <w:pPr>
        <w:ind w:left="5670"/>
        <w:contextualSpacing/>
        <w:jc w:val="right"/>
        <w:rPr>
          <w:rFonts w:eastAsia="Calibri"/>
          <w:sz w:val="22"/>
          <w:szCs w:val="22"/>
        </w:rPr>
      </w:pPr>
    </w:p>
    <w:p w:rsidR="00844AD8" w:rsidRPr="00844AD8" w:rsidRDefault="00844AD8" w:rsidP="00FE213E">
      <w:pPr>
        <w:ind w:left="5670"/>
        <w:contextualSpacing/>
        <w:jc w:val="right"/>
        <w:rPr>
          <w:rFonts w:eastAsia="Calibri"/>
          <w:sz w:val="22"/>
          <w:szCs w:val="22"/>
        </w:rPr>
      </w:pPr>
    </w:p>
    <w:p w:rsidR="00844AD8" w:rsidRPr="00844AD8" w:rsidRDefault="00844AD8" w:rsidP="00FE213E">
      <w:pPr>
        <w:ind w:left="5670"/>
        <w:contextualSpacing/>
        <w:jc w:val="right"/>
        <w:rPr>
          <w:rFonts w:eastAsia="Calibri"/>
          <w:sz w:val="22"/>
          <w:szCs w:val="22"/>
        </w:rPr>
      </w:pPr>
    </w:p>
    <w:p w:rsidR="00844AD8" w:rsidRPr="00844AD8" w:rsidRDefault="00844AD8" w:rsidP="00FE213E">
      <w:pPr>
        <w:ind w:left="5670"/>
        <w:contextualSpacing/>
        <w:jc w:val="right"/>
        <w:rPr>
          <w:rFonts w:eastAsia="Calibri"/>
          <w:sz w:val="22"/>
          <w:szCs w:val="22"/>
        </w:rPr>
      </w:pPr>
    </w:p>
    <w:p w:rsidR="00844AD8" w:rsidRPr="00844AD8" w:rsidRDefault="00844AD8" w:rsidP="00FE213E">
      <w:pPr>
        <w:ind w:left="5670"/>
        <w:contextualSpacing/>
        <w:jc w:val="right"/>
        <w:rPr>
          <w:rFonts w:eastAsia="Calibri"/>
          <w:sz w:val="22"/>
          <w:szCs w:val="22"/>
        </w:rPr>
      </w:pPr>
    </w:p>
    <w:p w:rsidR="00844AD8" w:rsidRPr="00844AD8" w:rsidRDefault="00844AD8" w:rsidP="00FE213E">
      <w:pPr>
        <w:ind w:left="5670"/>
        <w:contextualSpacing/>
        <w:jc w:val="right"/>
        <w:rPr>
          <w:rFonts w:eastAsia="Calibri"/>
          <w:sz w:val="22"/>
          <w:szCs w:val="22"/>
        </w:rPr>
      </w:pPr>
    </w:p>
    <w:p w:rsidR="00844AD8" w:rsidRPr="00844AD8" w:rsidRDefault="00844AD8" w:rsidP="00FE213E">
      <w:pPr>
        <w:ind w:left="5670"/>
        <w:contextualSpacing/>
        <w:jc w:val="right"/>
        <w:rPr>
          <w:rFonts w:eastAsia="Calibri"/>
          <w:sz w:val="22"/>
          <w:szCs w:val="22"/>
        </w:rPr>
      </w:pPr>
    </w:p>
    <w:p w:rsidR="00844AD8" w:rsidRPr="00844AD8" w:rsidRDefault="00844AD8" w:rsidP="00FE213E">
      <w:pPr>
        <w:ind w:left="5670"/>
        <w:contextualSpacing/>
        <w:jc w:val="right"/>
        <w:rPr>
          <w:rFonts w:eastAsia="Calibri"/>
          <w:sz w:val="22"/>
          <w:szCs w:val="22"/>
        </w:rPr>
      </w:pPr>
    </w:p>
    <w:p w:rsidR="00844AD8" w:rsidRPr="00844AD8" w:rsidRDefault="00844AD8" w:rsidP="00FE213E">
      <w:pPr>
        <w:ind w:left="5670"/>
        <w:contextualSpacing/>
        <w:jc w:val="right"/>
        <w:rPr>
          <w:rFonts w:eastAsia="Calibri"/>
          <w:sz w:val="22"/>
          <w:szCs w:val="22"/>
        </w:rPr>
      </w:pPr>
    </w:p>
    <w:p w:rsidR="00844AD8" w:rsidRPr="00844AD8" w:rsidRDefault="00844AD8" w:rsidP="00FE213E">
      <w:pPr>
        <w:ind w:left="5670"/>
        <w:contextualSpacing/>
        <w:jc w:val="right"/>
        <w:rPr>
          <w:rFonts w:eastAsia="Calibri"/>
          <w:sz w:val="22"/>
          <w:szCs w:val="22"/>
        </w:rPr>
      </w:pPr>
    </w:p>
    <w:p w:rsidR="00844AD8" w:rsidRPr="00844AD8" w:rsidRDefault="00844AD8" w:rsidP="00FE213E">
      <w:pPr>
        <w:ind w:left="5670"/>
        <w:contextualSpacing/>
        <w:jc w:val="right"/>
        <w:rPr>
          <w:rFonts w:eastAsia="Calibri"/>
          <w:sz w:val="22"/>
          <w:szCs w:val="22"/>
        </w:rPr>
      </w:pPr>
    </w:p>
    <w:p w:rsidR="00844AD8" w:rsidRDefault="00844AD8" w:rsidP="00FE213E">
      <w:pPr>
        <w:ind w:left="5670"/>
        <w:contextualSpacing/>
        <w:jc w:val="right"/>
        <w:rPr>
          <w:rFonts w:eastAsia="Calibri"/>
          <w:sz w:val="22"/>
          <w:szCs w:val="22"/>
        </w:rPr>
      </w:pPr>
    </w:p>
    <w:p w:rsidR="00AD767F" w:rsidRDefault="00AD767F" w:rsidP="00FE213E">
      <w:pPr>
        <w:ind w:left="5670"/>
        <w:contextualSpacing/>
        <w:jc w:val="right"/>
        <w:rPr>
          <w:rFonts w:eastAsia="Calibri"/>
          <w:sz w:val="22"/>
          <w:szCs w:val="22"/>
        </w:rPr>
      </w:pPr>
    </w:p>
    <w:p w:rsidR="00AD767F" w:rsidRDefault="00AD767F" w:rsidP="00FE213E">
      <w:pPr>
        <w:ind w:left="5670"/>
        <w:contextualSpacing/>
        <w:jc w:val="right"/>
        <w:rPr>
          <w:rFonts w:eastAsia="Calibri"/>
          <w:sz w:val="22"/>
          <w:szCs w:val="22"/>
        </w:rPr>
      </w:pPr>
    </w:p>
    <w:p w:rsidR="00AD767F" w:rsidRDefault="00AD767F" w:rsidP="00FE213E">
      <w:pPr>
        <w:ind w:left="5670"/>
        <w:contextualSpacing/>
        <w:jc w:val="right"/>
        <w:rPr>
          <w:rFonts w:eastAsia="Calibri"/>
          <w:sz w:val="22"/>
          <w:szCs w:val="22"/>
        </w:rPr>
      </w:pPr>
    </w:p>
    <w:p w:rsidR="00AD767F" w:rsidRDefault="00AD767F" w:rsidP="00FE213E">
      <w:pPr>
        <w:ind w:left="5670"/>
        <w:contextualSpacing/>
        <w:jc w:val="right"/>
        <w:rPr>
          <w:rFonts w:eastAsia="Calibri"/>
          <w:sz w:val="22"/>
          <w:szCs w:val="22"/>
        </w:rPr>
      </w:pPr>
    </w:p>
    <w:p w:rsidR="00AD767F" w:rsidRDefault="00AD767F" w:rsidP="00FE213E">
      <w:pPr>
        <w:ind w:left="5670"/>
        <w:contextualSpacing/>
        <w:jc w:val="right"/>
        <w:rPr>
          <w:rFonts w:eastAsia="Calibri"/>
          <w:sz w:val="22"/>
          <w:szCs w:val="22"/>
        </w:rPr>
      </w:pPr>
    </w:p>
    <w:p w:rsidR="00AD767F" w:rsidRDefault="00AD767F" w:rsidP="00FE213E">
      <w:pPr>
        <w:ind w:left="5670"/>
        <w:contextualSpacing/>
        <w:jc w:val="right"/>
        <w:rPr>
          <w:rFonts w:eastAsia="Calibri"/>
          <w:sz w:val="22"/>
          <w:szCs w:val="22"/>
        </w:rPr>
      </w:pPr>
    </w:p>
    <w:p w:rsidR="00AD767F" w:rsidRDefault="00AD767F" w:rsidP="00FE213E">
      <w:pPr>
        <w:ind w:left="5670"/>
        <w:contextualSpacing/>
        <w:jc w:val="right"/>
        <w:rPr>
          <w:rFonts w:eastAsia="Calibri"/>
          <w:sz w:val="22"/>
          <w:szCs w:val="22"/>
        </w:rPr>
      </w:pPr>
    </w:p>
    <w:p w:rsidR="00AD767F" w:rsidRDefault="00AD767F" w:rsidP="00FE213E">
      <w:pPr>
        <w:ind w:left="5670"/>
        <w:contextualSpacing/>
        <w:jc w:val="right"/>
        <w:rPr>
          <w:rFonts w:eastAsia="Calibri"/>
          <w:sz w:val="22"/>
          <w:szCs w:val="22"/>
        </w:rPr>
      </w:pPr>
    </w:p>
    <w:p w:rsidR="00AD767F" w:rsidRDefault="00AD767F" w:rsidP="00FE213E">
      <w:pPr>
        <w:ind w:left="5670"/>
        <w:contextualSpacing/>
        <w:jc w:val="right"/>
        <w:rPr>
          <w:rFonts w:eastAsia="Calibri"/>
          <w:sz w:val="22"/>
          <w:szCs w:val="22"/>
        </w:rPr>
      </w:pPr>
    </w:p>
    <w:p w:rsidR="00AD767F" w:rsidRDefault="00AD767F" w:rsidP="00FE213E">
      <w:pPr>
        <w:ind w:left="5670"/>
        <w:contextualSpacing/>
        <w:jc w:val="right"/>
        <w:rPr>
          <w:rFonts w:eastAsia="Calibri"/>
          <w:sz w:val="22"/>
          <w:szCs w:val="22"/>
        </w:rPr>
      </w:pPr>
    </w:p>
    <w:p w:rsidR="00AD767F" w:rsidRDefault="00AD767F" w:rsidP="00FE213E">
      <w:pPr>
        <w:ind w:left="5670"/>
        <w:contextualSpacing/>
        <w:jc w:val="right"/>
        <w:rPr>
          <w:rFonts w:eastAsia="Calibri"/>
          <w:sz w:val="22"/>
          <w:szCs w:val="22"/>
        </w:rPr>
      </w:pPr>
    </w:p>
    <w:p w:rsidR="00AD767F" w:rsidRDefault="00AD767F" w:rsidP="00FE213E">
      <w:pPr>
        <w:ind w:left="5670"/>
        <w:contextualSpacing/>
        <w:jc w:val="right"/>
        <w:rPr>
          <w:rFonts w:eastAsia="Calibri"/>
          <w:sz w:val="22"/>
          <w:szCs w:val="22"/>
        </w:rPr>
      </w:pPr>
    </w:p>
    <w:p w:rsidR="00AD767F" w:rsidRDefault="00AD767F" w:rsidP="00FE213E">
      <w:pPr>
        <w:ind w:left="5670"/>
        <w:contextualSpacing/>
        <w:jc w:val="right"/>
        <w:rPr>
          <w:rFonts w:eastAsia="Calibri"/>
          <w:sz w:val="22"/>
          <w:szCs w:val="22"/>
        </w:rPr>
      </w:pPr>
    </w:p>
    <w:p w:rsidR="00AD767F" w:rsidRDefault="00AD767F" w:rsidP="00FE213E">
      <w:pPr>
        <w:ind w:left="5670"/>
        <w:contextualSpacing/>
        <w:jc w:val="right"/>
        <w:rPr>
          <w:rFonts w:eastAsia="Calibri"/>
          <w:sz w:val="22"/>
          <w:szCs w:val="22"/>
        </w:rPr>
      </w:pPr>
    </w:p>
    <w:p w:rsidR="00AD767F" w:rsidRDefault="00AD767F" w:rsidP="00FE213E">
      <w:pPr>
        <w:ind w:left="5670"/>
        <w:contextualSpacing/>
        <w:jc w:val="right"/>
        <w:rPr>
          <w:rFonts w:eastAsia="Calibri"/>
          <w:sz w:val="22"/>
          <w:szCs w:val="22"/>
        </w:rPr>
      </w:pPr>
    </w:p>
    <w:p w:rsidR="00AD767F" w:rsidRDefault="00AD767F" w:rsidP="00FE213E">
      <w:pPr>
        <w:ind w:left="5670"/>
        <w:contextualSpacing/>
        <w:jc w:val="right"/>
        <w:rPr>
          <w:rFonts w:eastAsia="Calibri"/>
          <w:sz w:val="22"/>
          <w:szCs w:val="22"/>
        </w:rPr>
      </w:pPr>
    </w:p>
    <w:p w:rsidR="00AD767F" w:rsidRDefault="00AD767F" w:rsidP="00FE213E">
      <w:pPr>
        <w:ind w:left="5670"/>
        <w:contextualSpacing/>
        <w:jc w:val="right"/>
        <w:rPr>
          <w:rFonts w:eastAsia="Calibri"/>
          <w:sz w:val="22"/>
          <w:szCs w:val="22"/>
        </w:rPr>
      </w:pPr>
    </w:p>
    <w:p w:rsidR="00AD767F" w:rsidRDefault="00AD767F" w:rsidP="00FE213E">
      <w:pPr>
        <w:ind w:left="5670"/>
        <w:contextualSpacing/>
        <w:jc w:val="right"/>
        <w:rPr>
          <w:rFonts w:eastAsia="Calibri"/>
          <w:sz w:val="22"/>
          <w:szCs w:val="22"/>
        </w:rPr>
      </w:pPr>
    </w:p>
    <w:p w:rsidR="00AD767F" w:rsidRDefault="00AD767F" w:rsidP="00FE213E">
      <w:pPr>
        <w:ind w:left="5670"/>
        <w:contextualSpacing/>
        <w:jc w:val="right"/>
        <w:rPr>
          <w:rFonts w:eastAsia="Calibri"/>
          <w:sz w:val="22"/>
          <w:szCs w:val="22"/>
        </w:rPr>
      </w:pPr>
    </w:p>
    <w:sectPr w:rsidR="00AD7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90B"/>
    <w:multiLevelType w:val="hybridMultilevel"/>
    <w:tmpl w:val="F5CE9BB4"/>
    <w:lvl w:ilvl="0" w:tplc="00E24C64">
      <w:start w:val="1"/>
      <w:numFmt w:val="decimal"/>
      <w:lvlText w:val="%1."/>
      <w:lvlJc w:val="left"/>
      <w:pPr>
        <w:ind w:left="720" w:hanging="360"/>
      </w:pPr>
      <w:rPr>
        <w:rFonts w:eastAsia="Times New Roman"/>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B6"/>
    <w:rsid w:val="000A3017"/>
    <w:rsid w:val="001015B6"/>
    <w:rsid w:val="0011270F"/>
    <w:rsid w:val="003F67EF"/>
    <w:rsid w:val="0060555B"/>
    <w:rsid w:val="00671E58"/>
    <w:rsid w:val="006A2113"/>
    <w:rsid w:val="007327B6"/>
    <w:rsid w:val="00844AD8"/>
    <w:rsid w:val="00944FB8"/>
    <w:rsid w:val="00A2195D"/>
    <w:rsid w:val="00A23FE1"/>
    <w:rsid w:val="00A45206"/>
    <w:rsid w:val="00AD767F"/>
    <w:rsid w:val="00B03564"/>
    <w:rsid w:val="00BD7750"/>
    <w:rsid w:val="00C451CE"/>
    <w:rsid w:val="00CD31DD"/>
    <w:rsid w:val="00F54388"/>
    <w:rsid w:val="00F97FAE"/>
    <w:rsid w:val="00FE2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F502"/>
  <w15:chartTrackingRefBased/>
  <w15:docId w15:val="{8CB23D53-393D-4A5D-9917-18446914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7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327B6"/>
    <w:pPr>
      <w:jc w:val="center"/>
    </w:pPr>
    <w:rPr>
      <w:b/>
      <w:sz w:val="40"/>
      <w:szCs w:val="40"/>
    </w:rPr>
  </w:style>
  <w:style w:type="character" w:customStyle="1" w:styleId="a4">
    <w:name w:val="Заголовок Знак"/>
    <w:basedOn w:val="a0"/>
    <w:link w:val="a3"/>
    <w:rsid w:val="007327B6"/>
    <w:rPr>
      <w:rFonts w:ascii="Times New Roman" w:eastAsia="Times New Roman" w:hAnsi="Times New Roman" w:cs="Times New Roman"/>
      <w:b/>
      <w:sz w:val="40"/>
      <w:szCs w:val="40"/>
      <w:lang w:eastAsia="ru-RU"/>
    </w:rPr>
  </w:style>
  <w:style w:type="paragraph" w:styleId="a5">
    <w:name w:val="List Paragraph"/>
    <w:basedOn w:val="a"/>
    <w:uiPriority w:val="34"/>
    <w:qFormat/>
    <w:rsid w:val="00C451CE"/>
    <w:pPr>
      <w:ind w:left="708"/>
    </w:pPr>
    <w:rPr>
      <w:sz w:val="20"/>
      <w:szCs w:val="20"/>
    </w:rPr>
  </w:style>
  <w:style w:type="paragraph" w:customStyle="1" w:styleId="ConsPlusNormal">
    <w:name w:val="ConsPlusNormal"/>
    <w:rsid w:val="00C451CE"/>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semiHidden/>
    <w:unhideWhenUsed/>
    <w:rsid w:val="00671E58"/>
    <w:rPr>
      <w:color w:val="0000FF"/>
      <w:u w:val="single"/>
    </w:rPr>
  </w:style>
  <w:style w:type="paragraph" w:customStyle="1" w:styleId="Default">
    <w:name w:val="Default"/>
    <w:rsid w:val="000A30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1015B6"/>
    <w:rPr>
      <w:rFonts w:ascii="Segoe UI" w:hAnsi="Segoe UI" w:cs="Segoe UI"/>
      <w:sz w:val="18"/>
      <w:szCs w:val="18"/>
    </w:rPr>
  </w:style>
  <w:style w:type="character" w:customStyle="1" w:styleId="a8">
    <w:name w:val="Текст выноски Знак"/>
    <w:basedOn w:val="a0"/>
    <w:link w:val="a7"/>
    <w:uiPriority w:val="99"/>
    <w:semiHidden/>
    <w:rsid w:val="001015B6"/>
    <w:rPr>
      <w:rFonts w:ascii="Segoe UI" w:eastAsia="Times New Roman" w:hAnsi="Segoe UI" w:cs="Segoe UI"/>
      <w:sz w:val="18"/>
      <w:szCs w:val="18"/>
      <w:lang w:eastAsia="ru-RU"/>
    </w:rPr>
  </w:style>
  <w:style w:type="paragraph" w:customStyle="1" w:styleId="a9">
    <w:name w:val="Знак Знак Знак Знак Знак Знак Знак Знак Знак Знак"/>
    <w:basedOn w:val="a"/>
    <w:rsid w:val="00F97FAE"/>
    <w:pPr>
      <w:spacing w:after="160" w:line="240" w:lineRule="exact"/>
    </w:pPr>
    <w:rPr>
      <w:rFonts w:ascii="Verdana" w:hAnsi="Verdana" w:cs="Verdana"/>
      <w:sz w:val="20"/>
      <w:szCs w:val="20"/>
      <w:lang w:val="en-US" w:eastAsia="en-US"/>
    </w:rPr>
  </w:style>
  <w:style w:type="paragraph" w:customStyle="1" w:styleId="aa">
    <w:name w:val="Знак"/>
    <w:basedOn w:val="a"/>
    <w:rsid w:val="00F97FA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5301">
      <w:bodyDiv w:val="1"/>
      <w:marLeft w:val="0"/>
      <w:marRight w:val="0"/>
      <w:marTop w:val="0"/>
      <w:marBottom w:val="0"/>
      <w:divBdr>
        <w:top w:val="none" w:sz="0" w:space="0" w:color="auto"/>
        <w:left w:val="none" w:sz="0" w:space="0" w:color="auto"/>
        <w:bottom w:val="none" w:sz="0" w:space="0" w:color="auto"/>
        <w:right w:val="none" w:sz="0" w:space="0" w:color="auto"/>
      </w:divBdr>
    </w:div>
    <w:div w:id="155002567">
      <w:bodyDiv w:val="1"/>
      <w:marLeft w:val="0"/>
      <w:marRight w:val="0"/>
      <w:marTop w:val="0"/>
      <w:marBottom w:val="0"/>
      <w:divBdr>
        <w:top w:val="none" w:sz="0" w:space="0" w:color="auto"/>
        <w:left w:val="none" w:sz="0" w:space="0" w:color="auto"/>
        <w:bottom w:val="none" w:sz="0" w:space="0" w:color="auto"/>
        <w:right w:val="none" w:sz="0" w:space="0" w:color="auto"/>
      </w:divBdr>
    </w:div>
    <w:div w:id="195776192">
      <w:bodyDiv w:val="1"/>
      <w:marLeft w:val="0"/>
      <w:marRight w:val="0"/>
      <w:marTop w:val="0"/>
      <w:marBottom w:val="0"/>
      <w:divBdr>
        <w:top w:val="none" w:sz="0" w:space="0" w:color="auto"/>
        <w:left w:val="none" w:sz="0" w:space="0" w:color="auto"/>
        <w:bottom w:val="none" w:sz="0" w:space="0" w:color="auto"/>
        <w:right w:val="none" w:sz="0" w:space="0" w:color="auto"/>
      </w:divBdr>
    </w:div>
    <w:div w:id="246118530">
      <w:bodyDiv w:val="1"/>
      <w:marLeft w:val="0"/>
      <w:marRight w:val="0"/>
      <w:marTop w:val="0"/>
      <w:marBottom w:val="0"/>
      <w:divBdr>
        <w:top w:val="none" w:sz="0" w:space="0" w:color="auto"/>
        <w:left w:val="none" w:sz="0" w:space="0" w:color="auto"/>
        <w:bottom w:val="none" w:sz="0" w:space="0" w:color="auto"/>
        <w:right w:val="none" w:sz="0" w:space="0" w:color="auto"/>
      </w:divBdr>
    </w:div>
    <w:div w:id="517276516">
      <w:bodyDiv w:val="1"/>
      <w:marLeft w:val="0"/>
      <w:marRight w:val="0"/>
      <w:marTop w:val="0"/>
      <w:marBottom w:val="0"/>
      <w:divBdr>
        <w:top w:val="none" w:sz="0" w:space="0" w:color="auto"/>
        <w:left w:val="none" w:sz="0" w:space="0" w:color="auto"/>
        <w:bottom w:val="none" w:sz="0" w:space="0" w:color="auto"/>
        <w:right w:val="none" w:sz="0" w:space="0" w:color="auto"/>
      </w:divBdr>
    </w:div>
    <w:div w:id="563367935">
      <w:bodyDiv w:val="1"/>
      <w:marLeft w:val="0"/>
      <w:marRight w:val="0"/>
      <w:marTop w:val="0"/>
      <w:marBottom w:val="0"/>
      <w:divBdr>
        <w:top w:val="none" w:sz="0" w:space="0" w:color="auto"/>
        <w:left w:val="none" w:sz="0" w:space="0" w:color="auto"/>
        <w:bottom w:val="none" w:sz="0" w:space="0" w:color="auto"/>
        <w:right w:val="none" w:sz="0" w:space="0" w:color="auto"/>
      </w:divBdr>
    </w:div>
    <w:div w:id="714810814">
      <w:bodyDiv w:val="1"/>
      <w:marLeft w:val="0"/>
      <w:marRight w:val="0"/>
      <w:marTop w:val="0"/>
      <w:marBottom w:val="0"/>
      <w:divBdr>
        <w:top w:val="none" w:sz="0" w:space="0" w:color="auto"/>
        <w:left w:val="none" w:sz="0" w:space="0" w:color="auto"/>
        <w:bottom w:val="none" w:sz="0" w:space="0" w:color="auto"/>
        <w:right w:val="none" w:sz="0" w:space="0" w:color="auto"/>
      </w:divBdr>
    </w:div>
    <w:div w:id="858130654">
      <w:bodyDiv w:val="1"/>
      <w:marLeft w:val="0"/>
      <w:marRight w:val="0"/>
      <w:marTop w:val="0"/>
      <w:marBottom w:val="0"/>
      <w:divBdr>
        <w:top w:val="none" w:sz="0" w:space="0" w:color="auto"/>
        <w:left w:val="none" w:sz="0" w:space="0" w:color="auto"/>
        <w:bottom w:val="none" w:sz="0" w:space="0" w:color="auto"/>
        <w:right w:val="none" w:sz="0" w:space="0" w:color="auto"/>
      </w:divBdr>
    </w:div>
    <w:div w:id="1114329440">
      <w:bodyDiv w:val="1"/>
      <w:marLeft w:val="0"/>
      <w:marRight w:val="0"/>
      <w:marTop w:val="0"/>
      <w:marBottom w:val="0"/>
      <w:divBdr>
        <w:top w:val="none" w:sz="0" w:space="0" w:color="auto"/>
        <w:left w:val="none" w:sz="0" w:space="0" w:color="auto"/>
        <w:bottom w:val="none" w:sz="0" w:space="0" w:color="auto"/>
        <w:right w:val="none" w:sz="0" w:space="0" w:color="auto"/>
      </w:divBdr>
    </w:div>
    <w:div w:id="1127242296">
      <w:bodyDiv w:val="1"/>
      <w:marLeft w:val="0"/>
      <w:marRight w:val="0"/>
      <w:marTop w:val="0"/>
      <w:marBottom w:val="0"/>
      <w:divBdr>
        <w:top w:val="none" w:sz="0" w:space="0" w:color="auto"/>
        <w:left w:val="none" w:sz="0" w:space="0" w:color="auto"/>
        <w:bottom w:val="none" w:sz="0" w:space="0" w:color="auto"/>
        <w:right w:val="none" w:sz="0" w:space="0" w:color="auto"/>
      </w:divBdr>
    </w:div>
    <w:div w:id="1180509251">
      <w:bodyDiv w:val="1"/>
      <w:marLeft w:val="0"/>
      <w:marRight w:val="0"/>
      <w:marTop w:val="0"/>
      <w:marBottom w:val="0"/>
      <w:divBdr>
        <w:top w:val="none" w:sz="0" w:space="0" w:color="auto"/>
        <w:left w:val="none" w:sz="0" w:space="0" w:color="auto"/>
        <w:bottom w:val="none" w:sz="0" w:space="0" w:color="auto"/>
        <w:right w:val="none" w:sz="0" w:space="0" w:color="auto"/>
      </w:divBdr>
    </w:div>
    <w:div w:id="1359769710">
      <w:bodyDiv w:val="1"/>
      <w:marLeft w:val="0"/>
      <w:marRight w:val="0"/>
      <w:marTop w:val="0"/>
      <w:marBottom w:val="0"/>
      <w:divBdr>
        <w:top w:val="none" w:sz="0" w:space="0" w:color="auto"/>
        <w:left w:val="none" w:sz="0" w:space="0" w:color="auto"/>
        <w:bottom w:val="none" w:sz="0" w:space="0" w:color="auto"/>
        <w:right w:val="none" w:sz="0" w:space="0" w:color="auto"/>
      </w:divBdr>
    </w:div>
    <w:div w:id="1508980821">
      <w:bodyDiv w:val="1"/>
      <w:marLeft w:val="0"/>
      <w:marRight w:val="0"/>
      <w:marTop w:val="0"/>
      <w:marBottom w:val="0"/>
      <w:divBdr>
        <w:top w:val="none" w:sz="0" w:space="0" w:color="auto"/>
        <w:left w:val="none" w:sz="0" w:space="0" w:color="auto"/>
        <w:bottom w:val="none" w:sz="0" w:space="0" w:color="auto"/>
        <w:right w:val="none" w:sz="0" w:space="0" w:color="auto"/>
      </w:divBdr>
    </w:div>
    <w:div w:id="1977103136">
      <w:bodyDiv w:val="1"/>
      <w:marLeft w:val="0"/>
      <w:marRight w:val="0"/>
      <w:marTop w:val="0"/>
      <w:marBottom w:val="0"/>
      <w:divBdr>
        <w:top w:val="none" w:sz="0" w:space="0" w:color="auto"/>
        <w:left w:val="none" w:sz="0" w:space="0" w:color="auto"/>
        <w:bottom w:val="none" w:sz="0" w:space="0" w:color="auto"/>
        <w:right w:val="none" w:sz="0" w:space="0" w:color="auto"/>
      </w:divBdr>
    </w:div>
    <w:div w:id="203345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40;&#1076;&#1084;&#1080;&#1085;\Documents\16103493402664%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0;&#1076;&#1084;&#1080;&#1085;\Documents\16103493402664%20(1).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12</Pages>
  <Words>2738</Words>
  <Characters>15609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2021-09-07T09:21:00Z</cp:lastPrinted>
  <dcterms:created xsi:type="dcterms:W3CDTF">2021-09-06T09:41:00Z</dcterms:created>
  <dcterms:modified xsi:type="dcterms:W3CDTF">2021-09-07T09:21:00Z</dcterms:modified>
</cp:coreProperties>
</file>