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E1" w:rsidRDefault="00CE0BE1" w:rsidP="00CE0BE1">
      <w:r>
        <w:rPr>
          <w:noProof/>
        </w:rPr>
        <w:drawing>
          <wp:anchor distT="0" distB="0" distL="114300" distR="114300" simplePos="0" relativeHeight="251659264" behindDoc="0" locked="0" layoutInCell="1" allowOverlap="1" wp14:anchorId="1179B99B" wp14:editId="05D23273">
            <wp:simplePos x="0" y="0"/>
            <wp:positionH relativeFrom="column">
              <wp:posOffset>2613660</wp:posOffset>
            </wp:positionH>
            <wp:positionV relativeFrom="paragraph">
              <wp:posOffset>-123825</wp:posOffset>
            </wp:positionV>
            <wp:extent cx="685800" cy="800100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B94">
        <w:rPr>
          <w:rFonts w:ascii="Liberation Serif" w:hAnsi="Liberation Serif"/>
          <w:sz w:val="28"/>
          <w:szCs w:val="28"/>
        </w:rPr>
        <w:t xml:space="preserve">   </w:t>
      </w:r>
    </w:p>
    <w:p w:rsidR="00CE0BE1" w:rsidRDefault="00CE0BE1" w:rsidP="00CE0BE1"/>
    <w:p w:rsidR="00CE0BE1" w:rsidRDefault="00CE0BE1" w:rsidP="00CE0BE1"/>
    <w:p w:rsidR="00CE0BE1" w:rsidRDefault="00CE0BE1" w:rsidP="00CE0BE1">
      <w:pPr>
        <w:pStyle w:val="4"/>
      </w:pPr>
    </w:p>
    <w:p w:rsidR="00CE0BE1" w:rsidRDefault="00CE0BE1" w:rsidP="00CE0BE1">
      <w:pPr>
        <w:jc w:val="center"/>
        <w:rPr>
          <w:bCs/>
        </w:rPr>
      </w:pPr>
    </w:p>
    <w:p w:rsidR="00CE0BE1" w:rsidRDefault="00CE0BE1" w:rsidP="00CE0BE1">
      <w:pPr>
        <w:jc w:val="center"/>
        <w:rPr>
          <w:bCs/>
        </w:rPr>
      </w:pPr>
    </w:p>
    <w:p w:rsidR="00CE0BE1" w:rsidRDefault="00CE0BE1" w:rsidP="00CE0BE1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РЕВИЗИОННАЯ КОМИССИЯ</w:t>
      </w:r>
    </w:p>
    <w:p w:rsidR="00CE0BE1" w:rsidRDefault="00CE0BE1" w:rsidP="00CE0BE1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CE0BE1" w:rsidRDefault="00CE0BE1" w:rsidP="00CE0BE1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CE0BE1" w:rsidRDefault="00CE0BE1" w:rsidP="00CE0BE1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</w:t>
      </w:r>
      <w:r>
        <w:rPr>
          <w:rFonts w:ascii="Liberation Serif" w:hAnsi="Liberation Serif"/>
          <w:b/>
          <w:sz w:val="28"/>
          <w:szCs w:val="28"/>
        </w:rPr>
        <w:t xml:space="preserve">                           </w:t>
      </w:r>
      <w:r>
        <w:rPr>
          <w:rFonts w:ascii="Liberation Serif" w:hAnsi="Liberation Serif"/>
          <w:b/>
          <w:sz w:val="28"/>
          <w:szCs w:val="28"/>
        </w:rPr>
        <w:t xml:space="preserve">    РАСПОРЯЖЕНИЕ       </w:t>
      </w:r>
    </w:p>
    <w:p w:rsidR="00CE0BE1" w:rsidRDefault="00CE0BE1" w:rsidP="00CE0BE1">
      <w:pPr>
        <w:rPr>
          <w:rFonts w:ascii="Liberation Serif" w:hAnsi="Liberation Serif"/>
        </w:rPr>
      </w:pPr>
    </w:p>
    <w:p w:rsidR="00CE0BE1" w:rsidRDefault="00CE0BE1" w:rsidP="00CE0BE1">
      <w:pPr>
        <w:rPr>
          <w:rFonts w:ascii="Liberation Serif" w:hAnsi="Liberation Serif"/>
        </w:rPr>
      </w:pPr>
    </w:p>
    <w:p w:rsidR="00CE0BE1" w:rsidRDefault="00CE0BE1" w:rsidP="00CE0BE1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07 .10. 2022 г.  № 58</w:t>
      </w:r>
    </w:p>
    <w:p w:rsidR="00CE0BE1" w:rsidRDefault="00CE0BE1" w:rsidP="00CE0BE1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г. Красноуфимск                                       </w:t>
      </w:r>
    </w:p>
    <w:p w:rsidR="00CE0BE1" w:rsidRDefault="00CE0BE1" w:rsidP="00CE0BE1">
      <w:pPr>
        <w:rPr>
          <w:rFonts w:ascii="Liberation Serif" w:hAnsi="Liberation Serif"/>
          <w:sz w:val="28"/>
          <w:szCs w:val="28"/>
        </w:rPr>
      </w:pPr>
    </w:p>
    <w:p w:rsidR="00CE0BE1" w:rsidRDefault="00CE0BE1" w:rsidP="00CE0BE1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 утверждении отчета о   деятельности </w:t>
      </w:r>
    </w:p>
    <w:p w:rsidR="00CE0BE1" w:rsidRDefault="00CE0BE1" w:rsidP="00CE0BE1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Комиссии по   противодействию</w:t>
      </w:r>
    </w:p>
    <w:p w:rsidR="00CE0BE1" w:rsidRDefault="00CE0BE1" w:rsidP="00CE0BE1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коррупции за </w:t>
      </w:r>
      <w:r>
        <w:rPr>
          <w:rFonts w:ascii="Liberation Serif" w:hAnsi="Liberation Serif"/>
          <w:sz w:val="28"/>
          <w:szCs w:val="28"/>
        </w:rPr>
        <w:t>9 месяцев 2022</w:t>
      </w:r>
      <w:r>
        <w:rPr>
          <w:rFonts w:ascii="Liberation Serif" w:hAnsi="Liberation Serif"/>
          <w:sz w:val="28"/>
          <w:szCs w:val="28"/>
        </w:rPr>
        <w:t xml:space="preserve"> год    Ревизионной   </w:t>
      </w:r>
    </w:p>
    <w:p w:rsidR="00CE0BE1" w:rsidRDefault="00CE0BE1" w:rsidP="00CE0BE1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комиссии    МО    Красноуфимский округ</w:t>
      </w:r>
    </w:p>
    <w:p w:rsidR="00CE0BE1" w:rsidRDefault="00CE0BE1" w:rsidP="00CE0BE1">
      <w:pPr>
        <w:rPr>
          <w:rFonts w:ascii="Liberation Serif" w:hAnsi="Liberation Serif"/>
          <w:sz w:val="28"/>
          <w:szCs w:val="28"/>
        </w:rPr>
      </w:pPr>
    </w:p>
    <w:p w:rsidR="00CE0BE1" w:rsidRDefault="00CE0BE1" w:rsidP="00CE0BE1">
      <w:pPr>
        <w:rPr>
          <w:rFonts w:ascii="Liberation Serif" w:hAnsi="Liberation Serif"/>
          <w:sz w:val="28"/>
          <w:szCs w:val="28"/>
        </w:rPr>
      </w:pPr>
    </w:p>
    <w:p w:rsidR="00CE0BE1" w:rsidRDefault="00CE0BE1" w:rsidP="00CE0BE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В соответствии с Федеральным законом «Об общих принципах организации местного самоуправления в Российской Федерации от 06 октября 2003 года №131 - ФЗ, статьями 20,32 Устава Муниципального образования Красноуфимский округ и Положения о комиссии по противодействии, утвержденного распоряжением Ревизионной комиссии   МО Красноуфимский округ от 25.05.2015 №20, протокола заседания Комиссии по противодействию </w:t>
      </w:r>
      <w:r>
        <w:rPr>
          <w:rFonts w:ascii="Liberation Serif" w:hAnsi="Liberation Serif"/>
          <w:sz w:val="28"/>
          <w:szCs w:val="28"/>
        </w:rPr>
        <w:t>коррупции от 07.10.2022 года №33</w:t>
      </w:r>
      <w:r>
        <w:rPr>
          <w:rFonts w:ascii="Liberation Serif" w:hAnsi="Liberation Serif"/>
          <w:sz w:val="28"/>
          <w:szCs w:val="28"/>
        </w:rPr>
        <w:t>:</w:t>
      </w:r>
    </w:p>
    <w:p w:rsidR="00CE0BE1" w:rsidRDefault="00CE0BE1" w:rsidP="00CE0BE1">
      <w:pPr>
        <w:jc w:val="both"/>
        <w:rPr>
          <w:rFonts w:ascii="Liberation Serif" w:hAnsi="Liberation Serif"/>
          <w:sz w:val="28"/>
          <w:szCs w:val="28"/>
        </w:rPr>
      </w:pPr>
    </w:p>
    <w:p w:rsidR="00CE0BE1" w:rsidRDefault="00CE0BE1" w:rsidP="00CE0BE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1.Утвердить отчета о деятельности   комиссии по противодействию   коррупции за</w:t>
      </w:r>
      <w:r>
        <w:rPr>
          <w:rFonts w:ascii="Liberation Serif" w:hAnsi="Liberation Serif"/>
          <w:sz w:val="28"/>
          <w:szCs w:val="28"/>
        </w:rPr>
        <w:t xml:space="preserve"> 9 </w:t>
      </w:r>
      <w:proofErr w:type="gramStart"/>
      <w:r>
        <w:rPr>
          <w:rFonts w:ascii="Liberation Serif" w:hAnsi="Liberation Serif"/>
          <w:sz w:val="28"/>
          <w:szCs w:val="28"/>
        </w:rPr>
        <w:t>месяцев  2022</w:t>
      </w:r>
      <w:bookmarkStart w:id="0" w:name="_GoBack"/>
      <w:bookmarkEnd w:id="0"/>
      <w:proofErr w:type="gramEnd"/>
      <w:r>
        <w:rPr>
          <w:rFonts w:ascii="Liberation Serif" w:hAnsi="Liberation Serif"/>
          <w:sz w:val="28"/>
          <w:szCs w:val="28"/>
        </w:rPr>
        <w:t xml:space="preserve"> год Ревизионной   комиссии    МО Красноуфимский округ (прилагается).</w:t>
      </w:r>
    </w:p>
    <w:p w:rsidR="00CE0BE1" w:rsidRDefault="00CE0BE1" w:rsidP="00CE0BE1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2. </w:t>
      </w:r>
      <w:r>
        <w:rPr>
          <w:rFonts w:ascii="Liberation Serif" w:hAnsi="Liberation Serif"/>
          <w:color w:val="000000"/>
          <w:sz w:val="28"/>
          <w:szCs w:val="28"/>
        </w:rPr>
        <w:t>Опубликовать настоящее распоряжение на официальном сайте Ревизионной комиссии   МО Красноуфимский округ, в сети Интернет.</w:t>
      </w:r>
    </w:p>
    <w:p w:rsidR="00CE0BE1" w:rsidRDefault="00CE0BE1" w:rsidP="00CE0BE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3. Контроль за исполнением настоящего распоряжения оставляю за собой.</w:t>
      </w:r>
    </w:p>
    <w:p w:rsidR="00CE0BE1" w:rsidRDefault="00CE0BE1" w:rsidP="00CE0BE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CE0BE1" w:rsidRDefault="00CE0BE1" w:rsidP="00CE0BE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</w:p>
    <w:p w:rsidR="00CE0BE1" w:rsidRDefault="00CE0BE1" w:rsidP="00CE0BE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</w:p>
    <w:p w:rsidR="00CE0BE1" w:rsidRDefault="00CE0BE1" w:rsidP="00CE0BE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 Ревизионной комиссии</w:t>
      </w:r>
    </w:p>
    <w:p w:rsidR="00CE0BE1" w:rsidRDefault="00CE0BE1" w:rsidP="00CE0BE1">
      <w:pPr>
        <w:tabs>
          <w:tab w:val="left" w:pos="8567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МО Красноуфимский округ  </w:t>
      </w:r>
      <w:r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 xml:space="preserve">  </w:t>
      </w:r>
      <w:proofErr w:type="spellStart"/>
      <w:r>
        <w:rPr>
          <w:rFonts w:ascii="Liberation Serif" w:hAnsi="Liberation Serif"/>
          <w:sz w:val="28"/>
          <w:szCs w:val="28"/>
        </w:rPr>
        <w:t>И.Г.Тебнева</w:t>
      </w:r>
      <w:proofErr w:type="spellEnd"/>
    </w:p>
    <w:p w:rsidR="00CE0BE1" w:rsidRDefault="00CE0BE1" w:rsidP="00CE0BE1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</w:p>
    <w:p w:rsidR="00CE0BE1" w:rsidRDefault="00CE0BE1" w:rsidP="00CE0BE1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</w:p>
    <w:p w:rsidR="00CE0BE1" w:rsidRDefault="00CE0BE1" w:rsidP="00CE0BE1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</w:p>
    <w:p w:rsidR="00CE0BE1" w:rsidRDefault="00CE0BE1" w:rsidP="00CE0BE1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</w:p>
    <w:p w:rsidR="00CE0BE1" w:rsidRDefault="00CE0BE1" w:rsidP="00CE0BE1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</w:p>
    <w:p w:rsidR="00CE0BE1" w:rsidRDefault="00CE0BE1" w:rsidP="00CE0BE1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</w:p>
    <w:p w:rsidR="00292B94" w:rsidRDefault="00292B94" w:rsidP="00CE0BE1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     Приложение №1 </w:t>
      </w:r>
    </w:p>
    <w:p w:rsidR="00292B94" w:rsidRDefault="00292B94" w:rsidP="00292B94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к распоряжению Ревизионной комиссии </w:t>
      </w:r>
    </w:p>
    <w:p w:rsidR="00292B94" w:rsidRDefault="00292B94" w:rsidP="00292B94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МО Красноуфимский округ </w:t>
      </w:r>
    </w:p>
    <w:p w:rsidR="00292B94" w:rsidRDefault="00292B94" w:rsidP="00292B94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от    07.10.2022 № 58</w:t>
      </w:r>
    </w:p>
    <w:p w:rsidR="00292B94" w:rsidRDefault="00292B94" w:rsidP="00292B94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</w:p>
    <w:p w:rsidR="00292B94" w:rsidRDefault="00292B94" w:rsidP="00292B94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</w:p>
    <w:p w:rsidR="00292B94" w:rsidRDefault="00292B94" w:rsidP="00292B94">
      <w:pPr>
        <w:tabs>
          <w:tab w:val="left" w:pos="8567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Отчет</w:t>
      </w:r>
    </w:p>
    <w:p w:rsidR="00292B94" w:rsidRDefault="00292B94" w:rsidP="00292B94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деятельности   комиссии по противодействию   коррупции Ревизионной    комиссии    МО Красноуфимский округ   за 9 месяцев    2022 года.</w:t>
      </w:r>
    </w:p>
    <w:p w:rsidR="00292B94" w:rsidRDefault="00292B94" w:rsidP="00292B94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</w:p>
    <w:p w:rsidR="00292B94" w:rsidRDefault="00292B94" w:rsidP="00292B94">
      <w:pPr>
        <w:tabs>
          <w:tab w:val="left" w:pos="8567"/>
        </w:tabs>
        <w:rPr>
          <w:sz w:val="28"/>
          <w:szCs w:val="28"/>
        </w:rPr>
      </w:pPr>
    </w:p>
    <w:tbl>
      <w:tblPr>
        <w:tblW w:w="103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4207"/>
        <w:gridCol w:w="1889"/>
        <w:gridCol w:w="3466"/>
      </w:tblGrid>
      <w:tr w:rsidR="00292B94" w:rsidTr="00292B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Default="00292B9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№ п/п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Default="00292B9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Наименование   мероприятия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Default="00292B9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Исполнитель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Default="00292B9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Срок  исполнения</w:t>
            </w:r>
          </w:p>
        </w:tc>
      </w:tr>
      <w:tr w:rsidR="00292B94" w:rsidTr="00292B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Default="00292B9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Default="00292B94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Осуществление Ревизионной комиссией МО Красноуфимский округ  антикоррупционного контроля  за расходование  средств местного  бюджета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Default="00292B94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Default="00292B94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В соответствии с планом работы Ревизионной комиссии   МО Красноуфимский округ на 2022 год за 9 месяцев 2022 года проведено:</w:t>
            </w:r>
          </w:p>
          <w:p w:rsidR="00292B94" w:rsidRDefault="00292B94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-   4 экспертно-аналитических мероприятия. Проверяемыми организациями в ходе экспертно-аналитических мероприятий   являлись 2 органа местного самоуправления и 6 муниципальных   учреждений.</w:t>
            </w:r>
          </w:p>
          <w:p w:rsidR="00292B94" w:rsidRDefault="00292B94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- 4 контрольных мероприятия.</w:t>
            </w:r>
          </w:p>
          <w:p w:rsidR="00292B94" w:rsidRDefault="00292B94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Проверяемыми организациями в ходе контрольных мероприятий   являлись 12 главных администраторов доходов бюджета, 7 главных распорядителей бюджетных средств, 1 главный администратор источников финансирования дефицита бюджета МО Красноуфимский округ и 3 муниципальных учреждения.</w:t>
            </w:r>
          </w:p>
          <w:p w:rsidR="00292B94" w:rsidRDefault="00292B94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   При   осуществлении внешнего муниципального финансового контроля   выявлено нарушений и недостатков   в финансово- бюджетной сфере (без учета   неэффективного использования средств местного бюджета) на сумму 10 451,2 тыс. рублей.   </w:t>
            </w:r>
          </w:p>
          <w:p w:rsidR="00292B94" w:rsidRDefault="00292B94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Наряду с выявленными нарушениями в финансово- бюджетной   сфере Ревизионной комиссии   МО Красноуфимский округ   </w:t>
            </w:r>
            <w:proofErr w:type="gramStart"/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установлены  факты</w:t>
            </w:r>
            <w:proofErr w:type="gramEnd"/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 неэффективного   использования средств местного бюджета на  сумму   4 273,7  тыс. рублей.</w:t>
            </w:r>
          </w:p>
          <w:p w:rsidR="00292B94" w:rsidRDefault="00292B94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lastRenderedPageBreak/>
              <w:t>Материалы  4 экспертно-аналитических мероприятий и Отчеты о проведении  4 контрольных  мероприятий   направлены   в правоохранительные  органы.</w:t>
            </w:r>
          </w:p>
        </w:tc>
      </w:tr>
      <w:tr w:rsidR="00292B94" w:rsidTr="00292B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Default="00292B9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lastRenderedPageBreak/>
              <w:t>2.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Default="00292B94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Проведение  экспертизы  муниципальных правовых актов   и их проектов в целях  выявления  в них положений, способствующих   созданию   условий  для  проявления коррупции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Default="00292B94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4" w:rsidRDefault="00292B94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</w:p>
          <w:p w:rsidR="00292B94" w:rsidRDefault="00292B94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Проведено 36 экспертизы проектов муниципальных правовых актов  </w:t>
            </w:r>
          </w:p>
          <w:p w:rsidR="00292B94" w:rsidRDefault="00292B94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</w:p>
        </w:tc>
      </w:tr>
      <w:tr w:rsidR="00292B94" w:rsidTr="00292B94">
        <w:trPr>
          <w:trHeight w:val="267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Default="00292B9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Default="00292B94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Проведение  заседаний  комиссии  по противодействию  коррупции в  Ревизионной  комиссии  МО Красноуфимский округ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Default="00292B94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Председатель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Default="00292B94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Проведено 3 заседания комиссии по противодействию коррупции Ревизионной комиссии   МО </w:t>
            </w:r>
            <w:proofErr w:type="gramStart"/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Красноуфимский  округ</w:t>
            </w:r>
            <w:proofErr w:type="gramEnd"/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.</w:t>
            </w:r>
          </w:p>
          <w:p w:rsidR="00292B94" w:rsidRDefault="00292B94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Рассмотрено 3 вопроса: О рассмотрении проектов отчёта о деятельности Комиссии   по противодействию   коррупции Ревизионной    комиссии    МО Красноуфимский округ за 2021 год, за 1 квартал 2022 года,. за </w:t>
            </w:r>
            <w:proofErr w:type="gramStart"/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2  квартал</w:t>
            </w:r>
            <w:proofErr w:type="gramEnd"/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2022 года </w:t>
            </w:r>
          </w:p>
          <w:p w:rsidR="00292B94" w:rsidRDefault="00292B94">
            <w:pPr>
              <w:tabs>
                <w:tab w:val="left" w:pos="1440"/>
              </w:tabs>
              <w:spacing w:line="276" w:lineRule="auto"/>
              <w:ind w:left="1260" w:hanging="1620"/>
              <w:rPr>
                <w:rFonts w:ascii="Liberation Serif" w:hAnsi="Liberation Serif"/>
                <w:b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b/>
                <w:sz w:val="21"/>
                <w:szCs w:val="21"/>
                <w:lang w:eastAsia="en-US"/>
              </w:rPr>
              <w:t xml:space="preserve"> </w:t>
            </w:r>
          </w:p>
        </w:tc>
      </w:tr>
      <w:tr w:rsidR="00292B94" w:rsidTr="00292B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Default="00292B9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Default="00292B94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Взаимодействие с органами местного самоуправления, правоохранительными органами, средствами массовой информации, в том числе общественными объединениями, участвующими в реализации антикоррупционной политики, по вопросам противодействия   коррупции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Default="00292B94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4" w:rsidRDefault="00292B94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</w:p>
          <w:p w:rsidR="00292B94" w:rsidRDefault="00292B94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Постоянно.</w:t>
            </w:r>
          </w:p>
        </w:tc>
      </w:tr>
      <w:tr w:rsidR="00292B94" w:rsidTr="00292B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Default="00292B9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Default="00292B94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Обеспечение постоянного обновления     информации  по   противодействию  коррупции  на  официальном  сайте  Ревизионной  комиссией МО Красноуфимский округ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Default="00292B94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Инспектор 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Default="00292B94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На официальном    сайте  Ревизионной комиссии   МО Красноуфимский  округ в разделе «Противодействие коррупции» постоянно обновляются  информационные   материалы.</w:t>
            </w:r>
          </w:p>
        </w:tc>
      </w:tr>
      <w:tr w:rsidR="00292B94" w:rsidTr="00292B94">
        <w:trPr>
          <w:trHeight w:val="105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Default="00292B9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Default="00292B9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Подготовка, изменения и дополнения   нормативно- правовых  актов по вопросам   организации   и реализации   мероприятий, касающихся  антикоррупционной политики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Default="00292B94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4" w:rsidRDefault="00292B94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</w:p>
          <w:p w:rsidR="00292B94" w:rsidRDefault="00292B94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по мере необходимости</w:t>
            </w:r>
          </w:p>
        </w:tc>
      </w:tr>
      <w:tr w:rsidR="00292B94" w:rsidTr="00292B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Default="00292B9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Default="00292B9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Отчёт   о деятельности  Ревизионной  комиссией МО Красноуфимский округ    по   противодействию  коррупции  за 2021год.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Default="00292B94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Комиссия по противодействию  коррупции в 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Default="00292B9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highlight w:val="yellow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 Отчёт   о деятельности  Ревизионной  комиссией МО Красноуфимский округ    по   противодействию  коррупции  утвержден   распоряжением от  11.01.2022 № 3</w:t>
            </w:r>
          </w:p>
        </w:tc>
      </w:tr>
      <w:tr w:rsidR="00292B94" w:rsidTr="00292B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Default="00292B9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lastRenderedPageBreak/>
              <w:t>10.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Default="00292B94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Публикация  отчета о  деятельности  комиссии  по противодействию   коррупции  в  Ревизионной комиссии  МО  Красноуфимский   округ   за 2021год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Default="00292B94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Default="00292B94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 размещен на  сайте   Ревизионной комиссии   МО Красноуфимский  округ    в 1 квартале  2022 года</w:t>
            </w:r>
          </w:p>
        </w:tc>
      </w:tr>
      <w:tr w:rsidR="00292B94" w:rsidTr="00292B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Default="00292B9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Default="00292B94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Публикация  отчета о  деятельности  комиссии  по противодействию   коррупции  в  Ревизионной комиссии  МО  Красноуфимский   округ   за 1 квартал 2022 года.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Default="00292B94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Default="00292B94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 размещен на  сайте   Ревизионной комиссии   МО Красноуфимский  округ    во 2 квартале  2022 года</w:t>
            </w:r>
          </w:p>
        </w:tc>
      </w:tr>
      <w:tr w:rsidR="00292B94" w:rsidTr="00292B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Default="00292B9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Default="00292B94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Публикация  отчета о  деятельности  комиссии  по противодействию   коррупции  в  Ревизионной комиссии  МО  Красноуфимский   округ   за 2 квартал 2022 года.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Default="00292B94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Default="00292B94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 размещен на  сайте   Ревизионной комиссии   МО Красноуфимский  округ    в 3 квартале  2022 года</w:t>
            </w:r>
          </w:p>
        </w:tc>
      </w:tr>
    </w:tbl>
    <w:p w:rsidR="00292B94" w:rsidRDefault="00292B94" w:rsidP="00292B94">
      <w:pPr>
        <w:tabs>
          <w:tab w:val="left" w:pos="8567"/>
        </w:tabs>
        <w:rPr>
          <w:sz w:val="28"/>
          <w:szCs w:val="28"/>
        </w:rPr>
      </w:pPr>
    </w:p>
    <w:p w:rsidR="00292B94" w:rsidRDefault="00292B94" w:rsidP="00292B94">
      <w:pPr>
        <w:tabs>
          <w:tab w:val="left" w:pos="8567"/>
        </w:tabs>
        <w:rPr>
          <w:sz w:val="28"/>
          <w:szCs w:val="28"/>
        </w:rPr>
      </w:pPr>
    </w:p>
    <w:p w:rsidR="00292B94" w:rsidRDefault="00292B94" w:rsidP="00292B94">
      <w:pPr>
        <w:tabs>
          <w:tab w:val="left" w:pos="8567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</w:p>
    <w:p w:rsidR="00292B94" w:rsidRDefault="00292B94" w:rsidP="00292B94">
      <w:pPr>
        <w:tabs>
          <w:tab w:val="left" w:pos="8567"/>
        </w:tabs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противодействии  коррупции</w:t>
      </w:r>
      <w:proofErr w:type="gramEnd"/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И.Г.Тебнева</w:t>
      </w:r>
      <w:proofErr w:type="spellEnd"/>
    </w:p>
    <w:p w:rsidR="00292B94" w:rsidRDefault="00292B94" w:rsidP="00292B94">
      <w:pPr>
        <w:tabs>
          <w:tab w:val="left" w:pos="856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6EA6" w:rsidRDefault="003A6EA6"/>
    <w:sectPr w:rsidR="003A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94"/>
    <w:rsid w:val="00292B94"/>
    <w:rsid w:val="003A6EA6"/>
    <w:rsid w:val="00CE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7278"/>
  <w15:chartTrackingRefBased/>
  <w15:docId w15:val="{389C91D5-A77D-4F25-AED4-3EF264AD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E0BE1"/>
    <w:pPr>
      <w:keepNext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B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CE0BE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959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2022-10-10T04:51:00Z</dcterms:created>
  <dcterms:modified xsi:type="dcterms:W3CDTF">2022-10-10T04:56:00Z</dcterms:modified>
</cp:coreProperties>
</file>