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FA" w:rsidRPr="007A2D89" w:rsidRDefault="00437DFA" w:rsidP="00437DFA">
      <w:pPr>
        <w:jc w:val="center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ЗАКЛЮЧЕНИЕ</w:t>
      </w:r>
    </w:p>
    <w:p w:rsidR="00437DFA" w:rsidRPr="007A2D89" w:rsidRDefault="00437DFA" w:rsidP="00437DFA">
      <w:pPr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МО Красноуфимский округ «Развитие культуры в МО Красноуфимский округ до 2024 года».</w:t>
      </w:r>
    </w:p>
    <w:p w:rsidR="00437DFA" w:rsidRPr="007A2D89" w:rsidRDefault="00437DFA" w:rsidP="00437DFA">
      <w:pPr>
        <w:jc w:val="center"/>
        <w:rPr>
          <w:rFonts w:ascii="Liberation Serif" w:hAnsi="Liberation Serif"/>
        </w:rPr>
      </w:pPr>
    </w:p>
    <w:p w:rsidR="00437DFA" w:rsidRPr="007A2D89" w:rsidRDefault="00437DFA" w:rsidP="00437DFA">
      <w:pPr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</w:t>
      </w:r>
      <w:r w:rsidRPr="007A2D89">
        <w:rPr>
          <w:rFonts w:ascii="Liberation Serif" w:hAnsi="Liberation Serif"/>
          <w:sz w:val="28"/>
          <w:szCs w:val="28"/>
        </w:rPr>
        <w:t xml:space="preserve">                           24.03</w:t>
      </w:r>
      <w:r w:rsidRPr="007A2D89">
        <w:rPr>
          <w:rFonts w:ascii="Liberation Serif" w:hAnsi="Liberation Serif"/>
          <w:sz w:val="28"/>
          <w:szCs w:val="28"/>
        </w:rPr>
        <w:t xml:space="preserve">.2022 года </w:t>
      </w:r>
    </w:p>
    <w:p w:rsidR="00437DFA" w:rsidRPr="007A2D89" w:rsidRDefault="00437DFA" w:rsidP="00437DFA">
      <w:pPr>
        <w:jc w:val="both"/>
        <w:rPr>
          <w:rFonts w:ascii="Liberation Serif" w:hAnsi="Liberation Serif"/>
          <w:sz w:val="28"/>
          <w:szCs w:val="28"/>
        </w:rPr>
      </w:pPr>
    </w:p>
    <w:p w:rsidR="00437DFA" w:rsidRPr="007A2D89" w:rsidRDefault="00437DFA" w:rsidP="00437DF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муниципальную программу МО Красноуфимский округ «Развитие культуры в МО Красноуфимский округ до 2024 года» (далее - Проект постановления).</w:t>
      </w:r>
    </w:p>
    <w:p w:rsidR="00437DFA" w:rsidRPr="007A2D89" w:rsidRDefault="00437DFA" w:rsidP="00437DF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437DFA" w:rsidRPr="007A2D89" w:rsidRDefault="00437DFA" w:rsidP="00437DF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культуры и туризма Администрации МО Кр</w:t>
      </w:r>
      <w:r w:rsidRPr="007A2D89">
        <w:rPr>
          <w:rFonts w:ascii="Liberation Serif" w:hAnsi="Liberation Serif"/>
          <w:sz w:val="28"/>
          <w:szCs w:val="28"/>
        </w:rPr>
        <w:t xml:space="preserve">асноуфимский округ </w:t>
      </w:r>
      <w:proofErr w:type="gramStart"/>
      <w:r w:rsidRPr="007A2D89">
        <w:rPr>
          <w:rFonts w:ascii="Liberation Serif" w:hAnsi="Liberation Serif"/>
          <w:sz w:val="28"/>
          <w:szCs w:val="28"/>
        </w:rPr>
        <w:t>от  22.03.2022</w:t>
      </w:r>
      <w:proofErr w:type="gramEnd"/>
      <w:r w:rsidRPr="007A2D89">
        <w:rPr>
          <w:rFonts w:ascii="Liberation Serif" w:hAnsi="Liberation Serif"/>
          <w:sz w:val="28"/>
          <w:szCs w:val="28"/>
        </w:rPr>
        <w:t xml:space="preserve"> года № 9</w:t>
      </w:r>
      <w:r w:rsidRPr="007A2D89">
        <w:rPr>
          <w:rFonts w:ascii="Liberation Serif" w:hAnsi="Liberation Serif"/>
          <w:sz w:val="28"/>
          <w:szCs w:val="28"/>
        </w:rPr>
        <w:t xml:space="preserve"> на 1 листе. </w:t>
      </w:r>
    </w:p>
    <w:p w:rsidR="00437DFA" w:rsidRPr="007A2D89" w:rsidRDefault="00437DFA" w:rsidP="00437DF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2. Проект постановления муниципальной программы, приложением №3 на 13 листах.</w:t>
      </w:r>
    </w:p>
    <w:p w:rsidR="00437DFA" w:rsidRPr="007A2D89" w:rsidRDefault="00437DFA" w:rsidP="00437DF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437DFA" w:rsidRPr="007A2D89" w:rsidRDefault="00437DFA" w:rsidP="00437DF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437DFA" w:rsidRPr="007A2D89" w:rsidRDefault="00437DFA" w:rsidP="0084012B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Внесение изменений в муниципальную программу «Развитие культуры в МО Красноуфимский округ до 2024 года» обусловлены приведением в соответствие финансирования муниципальной программы с решением Думы МО Красноуфимский округ от 17.12.2020 № 256 «О бюджете МО Красноуфимский округ на 2021 год и плановый период 2022 - 2023 год</w:t>
      </w:r>
      <w:r w:rsidRPr="007A2D89">
        <w:rPr>
          <w:rFonts w:ascii="Liberation Serif" w:hAnsi="Liberation Serif"/>
          <w:sz w:val="28"/>
          <w:szCs w:val="28"/>
        </w:rPr>
        <w:t>ов» (ред. от 16.12.2021 № 338).</w:t>
      </w:r>
    </w:p>
    <w:p w:rsidR="00437DFA" w:rsidRPr="007A2D89" w:rsidRDefault="00437DFA" w:rsidP="0058104E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 xml:space="preserve">В Приложении №3 к Проекту постановления показатели объёма финансирования </w:t>
      </w:r>
      <w:proofErr w:type="gramStart"/>
      <w:r w:rsidRPr="007A2D89">
        <w:rPr>
          <w:rFonts w:ascii="Liberation Serif" w:hAnsi="Liberation Serif"/>
          <w:sz w:val="28"/>
          <w:szCs w:val="28"/>
        </w:rPr>
        <w:t xml:space="preserve">на </w:t>
      </w:r>
      <w:r w:rsidRPr="007A2D89">
        <w:rPr>
          <w:rFonts w:ascii="Liberation Serif" w:hAnsi="Liberation Serif"/>
          <w:color w:val="000000"/>
          <w:sz w:val="28"/>
          <w:szCs w:val="28"/>
        </w:rPr>
        <w:t xml:space="preserve"> 2021</w:t>
      </w:r>
      <w:proofErr w:type="gramEnd"/>
      <w:r w:rsidRPr="007A2D89">
        <w:rPr>
          <w:rFonts w:ascii="Liberation Serif" w:hAnsi="Liberation Serif"/>
          <w:color w:val="000000"/>
          <w:sz w:val="28"/>
          <w:szCs w:val="28"/>
        </w:rPr>
        <w:t xml:space="preserve"> год соответствую</w:t>
      </w:r>
      <w:r w:rsidRPr="007A2D89">
        <w:rPr>
          <w:rFonts w:ascii="Liberation Serif" w:hAnsi="Liberation Serif"/>
          <w:color w:val="000000"/>
          <w:sz w:val="28"/>
          <w:szCs w:val="28"/>
        </w:rPr>
        <w:t xml:space="preserve">т  данным </w:t>
      </w:r>
      <w:r w:rsidRPr="007A2D89">
        <w:rPr>
          <w:rFonts w:ascii="Liberation Serif" w:hAnsi="Liberation Serif"/>
          <w:sz w:val="28"/>
          <w:szCs w:val="28"/>
        </w:rPr>
        <w:t xml:space="preserve"> решений Думы МО Красноуфимский округ от 17.12.2020 № 256 «О бюджете МО Красноуфимский округ на 2021 год и плановый период 2022 - 2023</w:t>
      </w:r>
      <w:bookmarkStart w:id="0" w:name="_GoBack"/>
      <w:bookmarkEnd w:id="0"/>
      <w:r w:rsidRPr="007A2D89">
        <w:rPr>
          <w:rFonts w:ascii="Liberation Serif" w:hAnsi="Liberation Serif"/>
          <w:sz w:val="28"/>
          <w:szCs w:val="28"/>
        </w:rPr>
        <w:t xml:space="preserve"> год</w:t>
      </w:r>
      <w:r w:rsidRPr="007A2D89">
        <w:rPr>
          <w:rFonts w:ascii="Liberation Serif" w:hAnsi="Liberation Serif"/>
          <w:sz w:val="28"/>
          <w:szCs w:val="28"/>
        </w:rPr>
        <w:t>ов» (ред. от 16.12.2021 № 338).</w:t>
      </w:r>
    </w:p>
    <w:p w:rsidR="00437DFA" w:rsidRPr="007A2D89" w:rsidRDefault="00437DFA" w:rsidP="00437DFA">
      <w:pPr>
        <w:pStyle w:val="a5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A2D89">
        <w:rPr>
          <w:rFonts w:ascii="Liberation Serif" w:hAnsi="Liberation Serif"/>
          <w:color w:val="000000"/>
          <w:sz w:val="28"/>
          <w:szCs w:val="28"/>
        </w:rPr>
        <w:t>В ходе проведения экспертизы П</w:t>
      </w:r>
      <w:r w:rsidRPr="007A2D89">
        <w:rPr>
          <w:rFonts w:ascii="Liberation Serif" w:hAnsi="Liberation Serif"/>
          <w:color w:val="000000"/>
          <w:sz w:val="28"/>
          <w:szCs w:val="28"/>
        </w:rPr>
        <w:t xml:space="preserve">роекта постановления нарушений </w:t>
      </w:r>
      <w:r w:rsidR="007A2D89" w:rsidRPr="007A2D89">
        <w:rPr>
          <w:rFonts w:ascii="Liberation Serif" w:hAnsi="Liberation Serif"/>
          <w:color w:val="000000"/>
          <w:sz w:val="28"/>
          <w:szCs w:val="28"/>
        </w:rPr>
        <w:t xml:space="preserve">не установлено. </w:t>
      </w:r>
    </w:p>
    <w:p w:rsidR="00437DFA" w:rsidRPr="007A2D89" w:rsidRDefault="00437DFA" w:rsidP="00437DF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7DFA" w:rsidRPr="007A2D89" w:rsidRDefault="00437DFA" w:rsidP="00437DFA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437DFA" w:rsidRPr="007A2D89" w:rsidRDefault="00437DFA" w:rsidP="00437DFA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A2D89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p w:rsidR="00333BF9" w:rsidRPr="007A2D89" w:rsidRDefault="00333BF9">
      <w:pPr>
        <w:rPr>
          <w:rFonts w:ascii="Liberation Serif" w:hAnsi="Liberation Serif"/>
        </w:rPr>
      </w:pPr>
    </w:p>
    <w:sectPr w:rsidR="00333BF9" w:rsidRPr="007A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A"/>
    <w:rsid w:val="00333BF9"/>
    <w:rsid w:val="00437DFA"/>
    <w:rsid w:val="007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B416"/>
  <w15:chartTrackingRefBased/>
  <w15:docId w15:val="{C1FDE8A8-6FF1-4AB1-9433-E23CC9DC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7DFA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437D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37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2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8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2022-03-25T03:32:00Z</cp:lastPrinted>
  <dcterms:created xsi:type="dcterms:W3CDTF">2022-03-25T03:21:00Z</dcterms:created>
  <dcterms:modified xsi:type="dcterms:W3CDTF">2022-03-25T03:57:00Z</dcterms:modified>
</cp:coreProperties>
</file>