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8C" w:rsidRPr="00FF5E27" w:rsidRDefault="00B7248C" w:rsidP="008F443F">
      <w:pPr>
        <w:pStyle w:val="a3"/>
        <w:rPr>
          <w:rFonts w:ascii="Liberation Serif" w:hAnsi="Liberation Serif"/>
          <w:sz w:val="28"/>
          <w:szCs w:val="28"/>
        </w:rPr>
      </w:pPr>
    </w:p>
    <w:p w:rsidR="00B7248C" w:rsidRPr="00FF5E27" w:rsidRDefault="00B7248C" w:rsidP="00B7248C">
      <w:pPr>
        <w:pStyle w:val="a3"/>
        <w:jc w:val="left"/>
        <w:rPr>
          <w:rFonts w:ascii="Liberation Serif" w:hAnsi="Liberation Serif"/>
          <w:sz w:val="28"/>
          <w:szCs w:val="28"/>
        </w:rPr>
      </w:pPr>
    </w:p>
    <w:p w:rsidR="00C96122" w:rsidRPr="00FF5E27" w:rsidRDefault="00C96122" w:rsidP="008F443F">
      <w:pPr>
        <w:pStyle w:val="a3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>Информация</w:t>
      </w:r>
    </w:p>
    <w:p w:rsidR="00F949E6" w:rsidRPr="00FF5E27" w:rsidRDefault="005A67AB" w:rsidP="00965609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FF5E2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по результатам экспертно-аналитического мероприятия «Анализ бюджетного процесса в Муниципальном образовании Красноуфимский округ» (далее – мероприятие). </w:t>
      </w:r>
    </w:p>
    <w:p w:rsidR="005A67AB" w:rsidRPr="00FF5E27" w:rsidRDefault="005A67AB" w:rsidP="005A67AB">
      <w:pPr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5A67AB" w:rsidRPr="00FF5E27" w:rsidRDefault="005A67AB" w:rsidP="00FF5E27">
      <w:pPr>
        <w:tabs>
          <w:tab w:val="left" w:pos="-567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F5E27">
        <w:rPr>
          <w:rFonts w:ascii="Liberation Serif" w:hAnsi="Liberation Serif"/>
          <w:color w:val="000000" w:themeColor="text1"/>
          <w:sz w:val="28"/>
          <w:szCs w:val="28"/>
        </w:rPr>
        <w:t>Мероприятие проведено на основании  разд. 2 Плана работы Ревизионной комиссии Муниципального образования Красноуфимский округ на 2022 год, утверждённого  распоряжением Ревизионной комиссии Муниципального образования Красноуфимский округ от 21.12.2021 № 78, распоряжени</w:t>
      </w:r>
      <w:r w:rsidR="00AE0152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Pr="00FF5E27">
        <w:rPr>
          <w:rFonts w:ascii="Liberation Serif" w:hAnsi="Liberation Serif"/>
          <w:color w:val="000000" w:themeColor="text1"/>
          <w:sz w:val="28"/>
          <w:szCs w:val="28"/>
        </w:rPr>
        <w:t xml:space="preserve"> Ревизионной комиссии Муниципального образования Красноуфимский округ от 10.01.2022 № 1.</w:t>
      </w:r>
    </w:p>
    <w:p w:rsidR="005A67AB" w:rsidRPr="00FF5E27" w:rsidRDefault="005A67AB" w:rsidP="00FF5E27">
      <w:pPr>
        <w:tabs>
          <w:tab w:val="left" w:pos="-567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F5E27">
        <w:rPr>
          <w:rFonts w:ascii="Liberation Serif" w:hAnsi="Liberation Serif"/>
          <w:color w:val="000000" w:themeColor="text1"/>
          <w:sz w:val="28"/>
          <w:szCs w:val="28"/>
        </w:rPr>
        <w:t xml:space="preserve"> Предметом мероприятия являлись: нормативно-правовая база Муниципального образования Красноуфимский округ, регулирующая бюджетные правоотношения на территории муниципального образования, а также исполнение бюджетного процесса в муниципальном образовании Красноуфимский округ (далее - МО Красноуфимский округ). </w:t>
      </w:r>
    </w:p>
    <w:p w:rsidR="005A67AB" w:rsidRPr="00400DD0" w:rsidRDefault="005A67AB" w:rsidP="00400DD0">
      <w:pPr>
        <w:tabs>
          <w:tab w:val="left" w:pos="0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00DD0">
        <w:rPr>
          <w:rFonts w:ascii="Liberation Serif" w:hAnsi="Liberation Serif"/>
          <w:color w:val="000000" w:themeColor="text1"/>
          <w:sz w:val="28"/>
          <w:szCs w:val="28"/>
        </w:rPr>
        <w:t xml:space="preserve">Объектами мероприятия являлись: Администрация МО Красноуфимский округ, Финансовый отдел администрации МО Красноуфимский округ. </w:t>
      </w:r>
    </w:p>
    <w:p w:rsidR="005A67AB" w:rsidRPr="00400DD0" w:rsidRDefault="005A67AB" w:rsidP="00400DD0">
      <w:pPr>
        <w:tabs>
          <w:tab w:val="left" w:pos="0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00DD0">
        <w:rPr>
          <w:rFonts w:ascii="Liberation Serif" w:hAnsi="Liberation Serif"/>
          <w:color w:val="000000" w:themeColor="text1"/>
          <w:sz w:val="28"/>
          <w:szCs w:val="28"/>
        </w:rPr>
        <w:t>Срок  проведения мероприятия с 11.01.2022 года по 18.02.2022 года.</w:t>
      </w:r>
    </w:p>
    <w:p w:rsidR="00400DD0" w:rsidRPr="00400DD0" w:rsidRDefault="00400DD0" w:rsidP="00400DD0">
      <w:pPr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A29AE" w:rsidRPr="005A29AE" w:rsidRDefault="005A29AE" w:rsidP="005A29AE">
      <w:pPr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A29AE">
        <w:rPr>
          <w:rFonts w:ascii="Liberation Serif" w:hAnsi="Liberation Serif" w:cs="Liberation Serif"/>
          <w:sz w:val="28"/>
          <w:szCs w:val="28"/>
        </w:rPr>
        <w:t>Бюджетны</w:t>
      </w:r>
      <w:r>
        <w:rPr>
          <w:rFonts w:ascii="Liberation Serif" w:hAnsi="Liberation Serif" w:cs="Liberation Serif"/>
          <w:sz w:val="28"/>
          <w:szCs w:val="28"/>
        </w:rPr>
        <w:t>е полномочия</w:t>
      </w:r>
      <w:r w:rsidRPr="005A29AE">
        <w:rPr>
          <w:rFonts w:ascii="Liberation Serif" w:hAnsi="Liberation Serif" w:cs="Liberation Serif"/>
          <w:sz w:val="28"/>
          <w:szCs w:val="28"/>
        </w:rPr>
        <w:t xml:space="preserve"> муниципальных образований установлены в ст. 9 </w:t>
      </w:r>
      <w:r w:rsidRPr="005A29AE">
        <w:rPr>
          <w:rFonts w:ascii="Liberation Serif" w:hAnsi="Liberation Serif"/>
          <w:color w:val="000000" w:themeColor="text1"/>
          <w:sz w:val="28"/>
          <w:szCs w:val="28"/>
        </w:rPr>
        <w:t>Бюджетного кодекса Российской Федерации</w:t>
      </w:r>
      <w:r w:rsidRPr="005A29AE">
        <w:rPr>
          <w:rFonts w:ascii="Liberation Serif" w:hAnsi="Liberation Serif" w:cs="Liberation Serif"/>
          <w:sz w:val="28"/>
          <w:szCs w:val="28"/>
        </w:rPr>
        <w:t>.</w:t>
      </w:r>
    </w:p>
    <w:p w:rsidR="00400DD0" w:rsidRPr="00400DD0" w:rsidRDefault="00A55A7E" w:rsidP="005A29AE">
      <w:pPr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A29AE">
        <w:rPr>
          <w:rFonts w:ascii="Liberation Serif" w:hAnsi="Liberation Serif"/>
          <w:color w:val="000000" w:themeColor="text1"/>
          <w:sz w:val="28"/>
          <w:szCs w:val="28"/>
        </w:rPr>
        <w:t>Согласно п. 5 ст. 3 Бюджетного кодекса Российской Федерации</w:t>
      </w:r>
      <w:r w:rsidR="00400DD0" w:rsidRPr="005A29AE">
        <w:rPr>
          <w:rFonts w:ascii="Liberation Serif" w:hAnsi="Liberation Serif"/>
          <w:color w:val="000000" w:themeColor="text1"/>
          <w:sz w:val="28"/>
          <w:szCs w:val="28"/>
        </w:rPr>
        <w:t xml:space="preserve">  органы местного самоуправления принимают муниципальные правовые акты, регулирующие бюджетные</w:t>
      </w:r>
      <w:r w:rsidR="00400DD0" w:rsidRPr="00400DD0">
        <w:rPr>
          <w:rFonts w:ascii="Liberation Serif" w:hAnsi="Liberation Serif"/>
          <w:color w:val="000000" w:themeColor="text1"/>
          <w:sz w:val="28"/>
          <w:szCs w:val="28"/>
        </w:rPr>
        <w:t xml:space="preserve"> правоотношения, в пределах своей компетенции.</w:t>
      </w:r>
    </w:p>
    <w:p w:rsidR="00400DD0" w:rsidRPr="00400DD0" w:rsidRDefault="00400DD0" w:rsidP="00400DD0">
      <w:pPr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400DD0">
        <w:rPr>
          <w:rFonts w:ascii="Liberation Serif" w:hAnsi="Liberation Serif"/>
          <w:color w:val="000000" w:themeColor="text1"/>
          <w:sz w:val="28"/>
          <w:szCs w:val="28"/>
        </w:rPr>
        <w:t>Особенности бюджетного процесса в МО Красноуфимский округ и регулирование отношений между участниками бюджетного процесса, возникающих в процессе формирования доходов и осуществления расходов бюджета МО Красноуфимский округ, составления и рассмотрения проекта бюджета МО Красноуфимский округ, утверждения и исполнения местного бюджета, контроля его исполнения, осуществления бюджетного учета, составления, рассмотрения и утверждения бюджетной отчетности регламентированы положением «О бюджетном процессе в МО Красноуфимский округ</w:t>
      </w:r>
      <w:proofErr w:type="gramEnd"/>
      <w:r w:rsidRPr="00400DD0">
        <w:rPr>
          <w:rFonts w:ascii="Liberation Serif" w:hAnsi="Liberation Serif"/>
          <w:color w:val="000000" w:themeColor="text1"/>
          <w:sz w:val="28"/>
          <w:szCs w:val="28"/>
        </w:rPr>
        <w:t>» утвержденным решением Думы МО Красноуфимский округ от 31.10.2019 № 159.</w:t>
      </w:r>
    </w:p>
    <w:p w:rsidR="00400DD0" w:rsidRPr="00400DD0" w:rsidRDefault="00400DD0" w:rsidP="00400DD0">
      <w:pPr>
        <w:ind w:firstLine="709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400DD0">
        <w:rPr>
          <w:rFonts w:ascii="Liberation Serif" w:hAnsi="Liberation Serif"/>
          <w:color w:val="000000" w:themeColor="text1"/>
          <w:kern w:val="36"/>
          <w:sz w:val="28"/>
          <w:szCs w:val="28"/>
        </w:rPr>
        <w:t xml:space="preserve">Кроме того в состав муниципальной правовой базы, регулирующей бюджетные правоотношения на территории МО Красноуфимский </w:t>
      </w:r>
      <w:r w:rsidRPr="00400DD0">
        <w:rPr>
          <w:rFonts w:ascii="Liberation Serif" w:hAnsi="Liberation Serif"/>
          <w:color w:val="000000" w:themeColor="text1"/>
          <w:kern w:val="36"/>
          <w:sz w:val="28"/>
          <w:szCs w:val="28"/>
        </w:rPr>
        <w:br/>
        <w:t>округ, входят порядки и положения принимаемые Администрацией МО Красноуфимский округ  и Финансовым отделом  администрации МО Красноуфимский  округ в соответствии с федеральным бюджетным законодательством, бюджетным законодательством Свердловской области, Положением о бюджетном процессе. Данные правовые акты конкретизируют отдельные  специфические этапы  бюджетного процесса.</w:t>
      </w:r>
    </w:p>
    <w:p w:rsidR="00400DD0" w:rsidRPr="00400DD0" w:rsidRDefault="00400DD0" w:rsidP="00400DD0">
      <w:pPr>
        <w:ind w:firstLine="709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400DD0">
        <w:rPr>
          <w:rFonts w:ascii="Liberation Serif" w:hAnsi="Liberation Serif"/>
          <w:color w:val="000000" w:themeColor="text1"/>
          <w:kern w:val="36"/>
          <w:sz w:val="28"/>
          <w:szCs w:val="28"/>
        </w:rPr>
        <w:lastRenderedPageBreak/>
        <w:t xml:space="preserve">Организация  исполнения бюджета МО Красноуфимский  округ осуществляется Финансовым отделом администрации МО Красноуфимский  округ. </w:t>
      </w:r>
    </w:p>
    <w:p w:rsidR="00400DD0" w:rsidRPr="00400DD0" w:rsidRDefault="00400DD0" w:rsidP="00400DD0">
      <w:pPr>
        <w:ind w:firstLine="709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400DD0">
        <w:rPr>
          <w:rFonts w:ascii="Liberation Serif" w:hAnsi="Liberation Serif"/>
          <w:color w:val="000000" w:themeColor="text1"/>
          <w:kern w:val="36"/>
          <w:sz w:val="28"/>
          <w:szCs w:val="28"/>
        </w:rPr>
        <w:t>Кассовое исполнение бюджета осуществляется Управлением Федерального  казначейства по Свердловской области</w:t>
      </w:r>
      <w:r w:rsidRPr="00400DD0">
        <w:rPr>
          <w:rFonts w:ascii="Liberation Serif" w:hAnsi="Liberation Serif"/>
          <w:color w:val="000000" w:themeColor="text1"/>
          <w:sz w:val="28"/>
          <w:szCs w:val="28"/>
        </w:rPr>
        <w:t xml:space="preserve"> на счете, открытом ему в Центральном Банке Российской Федерации.</w:t>
      </w:r>
    </w:p>
    <w:p w:rsidR="005A67AB" w:rsidRPr="00FF5E27" w:rsidRDefault="005A67AB" w:rsidP="00F769B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F5E27" w:rsidRPr="00FF5E27" w:rsidRDefault="00F769BE" w:rsidP="00FF5E27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FF5E27">
        <w:rPr>
          <w:rFonts w:ascii="Liberation Serif" w:hAnsi="Liberation Serif"/>
          <w:b/>
          <w:bCs/>
          <w:sz w:val="28"/>
          <w:szCs w:val="28"/>
        </w:rPr>
        <w:t>По результатам мероприятия установлено следующее:</w:t>
      </w:r>
    </w:p>
    <w:p w:rsidR="00FF5E27" w:rsidRPr="00FF5E27" w:rsidRDefault="00033A71" w:rsidP="00FF5E27">
      <w:pPr>
        <w:pStyle w:val="a5"/>
        <w:numPr>
          <w:ilvl w:val="0"/>
          <w:numId w:val="9"/>
        </w:numPr>
        <w:ind w:left="0" w:firstLine="7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>Р</w:t>
      </w:r>
      <w:r w:rsidR="00FF5E27" w:rsidRPr="00FF5E27">
        <w:rPr>
          <w:rFonts w:ascii="Liberation Serif" w:hAnsi="Liberation Serif"/>
          <w:sz w:val="28"/>
          <w:szCs w:val="28"/>
        </w:rPr>
        <w:t>ешением Думы МО Красноуфимский округ от 19.12.2018 № 107 «О бюджете МО Красноуфимский округ на 2019 год и плановый период 2020-2021 годов» (с изменениями), утверждено 16 главных администраторов доходов бюджета, 7 главных распорядителей бюджетных средств и 1 главный администратор источников финансирования дефицита бюджета МО Красноуфимский округ.</w:t>
      </w:r>
    </w:p>
    <w:p w:rsidR="00FF5E27" w:rsidRPr="00033A71" w:rsidRDefault="00FF5E27" w:rsidP="00FF5E27">
      <w:pPr>
        <w:ind w:firstLine="784"/>
        <w:jc w:val="both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 xml:space="preserve">Решением Думы МО Красноуфимский округ от 12.12.2019 № 182 «О бюджете МО Красноуфимский округ на 2020 год и плановый период 2021-2022 годов» (с изменениями), утверждено 13 главных администраторов доходов бюджета, 7 главных распорядителей бюджетных средств и 1 главный администратор источников финансирования дефицита </w:t>
      </w:r>
      <w:r w:rsidR="00033A71">
        <w:rPr>
          <w:rFonts w:ascii="Liberation Serif" w:hAnsi="Liberation Serif"/>
          <w:sz w:val="28"/>
          <w:szCs w:val="28"/>
        </w:rPr>
        <w:t>бюджета МО Красноуфимский округ</w:t>
      </w:r>
      <w:r w:rsidR="00033A71" w:rsidRPr="00033A71">
        <w:rPr>
          <w:rFonts w:ascii="Liberation Serif" w:hAnsi="Liberation Serif"/>
          <w:sz w:val="28"/>
          <w:szCs w:val="28"/>
        </w:rPr>
        <w:t>.</w:t>
      </w:r>
    </w:p>
    <w:p w:rsidR="00FF5E27" w:rsidRPr="00FF5E27" w:rsidRDefault="00033A71" w:rsidP="00FF5E27">
      <w:pPr>
        <w:pStyle w:val="a5"/>
        <w:numPr>
          <w:ilvl w:val="0"/>
          <w:numId w:val="9"/>
        </w:numPr>
        <w:ind w:left="0" w:firstLine="7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>Д</w:t>
      </w:r>
      <w:r w:rsidR="00FF5E27" w:rsidRPr="00FF5E27">
        <w:rPr>
          <w:rFonts w:ascii="Liberation Serif" w:hAnsi="Liberation Serif"/>
          <w:sz w:val="28"/>
          <w:szCs w:val="28"/>
        </w:rPr>
        <w:t xml:space="preserve">оходы местного бюджета в 2020 году составили в сумме </w:t>
      </w:r>
      <w:r w:rsidR="00FF5E27" w:rsidRPr="00FF5E27">
        <w:rPr>
          <w:rFonts w:ascii="Liberation Serif" w:hAnsi="Liberation Serif"/>
          <w:sz w:val="28"/>
          <w:szCs w:val="28"/>
        </w:rPr>
        <w:br/>
        <w:t>1 543 356,2 тыс. рублей, что на 26 445, 8 тыс. рублей или на 1,7 % меньше прогнозируемого объёма доходов, утвержденного Решением о бюджете на 2020 год.</w:t>
      </w:r>
    </w:p>
    <w:p w:rsidR="00FF5E27" w:rsidRPr="00033A71" w:rsidRDefault="00FF5E27" w:rsidP="00FF5E27">
      <w:pPr>
        <w:pStyle w:val="a5"/>
        <w:ind w:left="0" w:firstLine="784"/>
        <w:jc w:val="both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>В сравнении с аналогичными показателями 2019 года доходы местного бюджета увеличились на 145 483,8 тыс. рублей или 10,4 %</w:t>
      </w:r>
      <w:r w:rsidR="00033A71" w:rsidRPr="00033A71">
        <w:rPr>
          <w:rFonts w:ascii="Liberation Serif" w:hAnsi="Liberation Serif"/>
          <w:sz w:val="28"/>
          <w:szCs w:val="28"/>
        </w:rPr>
        <w:t>.</w:t>
      </w:r>
    </w:p>
    <w:p w:rsidR="00FF5E27" w:rsidRPr="00FF5E27" w:rsidRDefault="00034CB1" w:rsidP="00FF5E27">
      <w:pPr>
        <w:pStyle w:val="a5"/>
        <w:numPr>
          <w:ilvl w:val="0"/>
          <w:numId w:val="9"/>
        </w:numPr>
        <w:ind w:left="0" w:firstLine="7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>Д</w:t>
      </w:r>
      <w:r w:rsidR="00FF5E27" w:rsidRPr="00FF5E27">
        <w:rPr>
          <w:rFonts w:ascii="Liberation Serif" w:hAnsi="Liberation Serif"/>
          <w:sz w:val="28"/>
          <w:szCs w:val="28"/>
        </w:rPr>
        <w:t xml:space="preserve">ебиторская задолженность казенных учреждений перед местным бюджетом </w:t>
      </w:r>
      <w:r w:rsidRPr="00FF5E27">
        <w:rPr>
          <w:rFonts w:ascii="Liberation Serif" w:hAnsi="Liberation Serif"/>
          <w:sz w:val="28"/>
          <w:szCs w:val="28"/>
        </w:rPr>
        <w:t xml:space="preserve">по состоянию на 01.01.2021 года </w:t>
      </w:r>
      <w:r w:rsidR="00FF5E27" w:rsidRPr="00FF5E27">
        <w:rPr>
          <w:rFonts w:ascii="Liberation Serif" w:hAnsi="Liberation Serif"/>
          <w:sz w:val="28"/>
          <w:szCs w:val="28"/>
        </w:rPr>
        <w:t xml:space="preserve">по доходным источникам составляет 19 350,0 тыс. рублей, </w:t>
      </w:r>
      <w:r w:rsidR="00FF5E27" w:rsidRPr="00FF5E27">
        <w:rPr>
          <w:rFonts w:ascii="Liberation Serif" w:hAnsi="Liberation Serif"/>
          <w:color w:val="000000"/>
          <w:spacing w:val="5"/>
          <w:kern w:val="28"/>
          <w:sz w:val="28"/>
          <w:szCs w:val="28"/>
        </w:rPr>
        <w:t>что на 954, 3 тыс. рублей меньше п</w:t>
      </w:r>
      <w:r w:rsidR="00FF5E27" w:rsidRPr="00FF5E27">
        <w:rPr>
          <w:rFonts w:ascii="Liberation Serif" w:hAnsi="Liberation Serif"/>
          <w:sz w:val="28"/>
          <w:szCs w:val="28"/>
        </w:rPr>
        <w:t>о сравнению с началом отчетного периода</w:t>
      </w:r>
      <w:r w:rsidR="00FF5E27" w:rsidRPr="00FF5E27">
        <w:rPr>
          <w:rFonts w:ascii="Liberation Serif" w:hAnsi="Liberation Serif"/>
          <w:color w:val="000000"/>
          <w:spacing w:val="5"/>
          <w:kern w:val="28"/>
          <w:sz w:val="28"/>
          <w:szCs w:val="28"/>
        </w:rPr>
        <w:t xml:space="preserve"> (20 304,3 тыс. рубля), </w:t>
      </w:r>
      <w:r w:rsidR="00FF5E27" w:rsidRPr="00FF5E27">
        <w:rPr>
          <w:rFonts w:ascii="Liberation Serif" w:hAnsi="Liberation Serif"/>
          <w:sz w:val="28"/>
          <w:szCs w:val="28"/>
        </w:rPr>
        <w:t>в том числе просроченная задолженность в сумме 17 317,0 тыс. рублей.</w:t>
      </w:r>
    </w:p>
    <w:p w:rsidR="00FF5E27" w:rsidRPr="00FF5E27" w:rsidRDefault="00034CB1" w:rsidP="00FF5E27">
      <w:pPr>
        <w:ind w:firstLine="784"/>
        <w:jc w:val="both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>К</w:t>
      </w:r>
      <w:r w:rsidR="00FF5E27" w:rsidRPr="00FF5E27">
        <w:rPr>
          <w:rFonts w:ascii="Liberation Serif" w:hAnsi="Liberation Serif"/>
          <w:sz w:val="28"/>
          <w:szCs w:val="28"/>
        </w:rPr>
        <w:t xml:space="preserve">редиторская задолженность казенных учреждений перед местным бюджетом </w:t>
      </w:r>
      <w:r w:rsidRPr="00FF5E27">
        <w:rPr>
          <w:rFonts w:ascii="Liberation Serif" w:hAnsi="Liberation Serif"/>
          <w:sz w:val="28"/>
          <w:szCs w:val="28"/>
        </w:rPr>
        <w:t xml:space="preserve">по состоянию на 01.01.2021 года </w:t>
      </w:r>
      <w:r w:rsidR="00FF5E27" w:rsidRPr="00FF5E27">
        <w:rPr>
          <w:rFonts w:ascii="Liberation Serif" w:hAnsi="Liberation Serif"/>
          <w:sz w:val="28"/>
          <w:szCs w:val="28"/>
        </w:rPr>
        <w:t>по доходным источникам составляла 6 804,4 тыс.  рублей,</w:t>
      </w:r>
      <w:r w:rsidR="00FF5E27" w:rsidRPr="00FF5E27">
        <w:rPr>
          <w:rFonts w:ascii="Liberation Serif" w:hAnsi="Liberation Serif"/>
          <w:color w:val="000000"/>
          <w:spacing w:val="5"/>
          <w:kern w:val="28"/>
          <w:sz w:val="28"/>
          <w:szCs w:val="28"/>
        </w:rPr>
        <w:t xml:space="preserve"> что на 23 450,5 тыс.  рублей, что меньше п</w:t>
      </w:r>
      <w:r w:rsidR="00FF5E27" w:rsidRPr="00FF5E27">
        <w:rPr>
          <w:rFonts w:ascii="Liberation Serif" w:hAnsi="Liberation Serif"/>
          <w:sz w:val="28"/>
          <w:szCs w:val="28"/>
        </w:rPr>
        <w:t>о сравнению с началом отчетного периода</w:t>
      </w:r>
      <w:r w:rsidR="00FF5E27" w:rsidRPr="00FF5E27">
        <w:rPr>
          <w:rFonts w:ascii="Liberation Serif" w:hAnsi="Liberation Serif"/>
          <w:color w:val="000000"/>
          <w:spacing w:val="5"/>
          <w:kern w:val="28"/>
          <w:sz w:val="28"/>
          <w:szCs w:val="28"/>
        </w:rPr>
        <w:t xml:space="preserve"> (30 254,9 тыс.  рублей)</w:t>
      </w:r>
      <w:r w:rsidRPr="00034CB1">
        <w:rPr>
          <w:rFonts w:ascii="Liberation Serif" w:hAnsi="Liberation Serif"/>
          <w:sz w:val="28"/>
          <w:szCs w:val="28"/>
        </w:rPr>
        <w:t>.</w:t>
      </w:r>
      <w:r w:rsidR="00FF5E27" w:rsidRPr="00FF5E27">
        <w:rPr>
          <w:rFonts w:ascii="Liberation Serif" w:hAnsi="Liberation Serif"/>
          <w:sz w:val="28"/>
          <w:szCs w:val="28"/>
        </w:rPr>
        <w:t xml:space="preserve"> </w:t>
      </w:r>
    </w:p>
    <w:p w:rsidR="00FF5E27" w:rsidRPr="00FF5E27" w:rsidRDefault="00034CB1" w:rsidP="00FF5E27">
      <w:pPr>
        <w:pStyle w:val="a5"/>
        <w:numPr>
          <w:ilvl w:val="0"/>
          <w:numId w:val="9"/>
        </w:numPr>
        <w:tabs>
          <w:tab w:val="left" w:pos="1440"/>
        </w:tabs>
        <w:ind w:left="0" w:firstLine="7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>И</w:t>
      </w:r>
      <w:r w:rsidR="00FF5E27" w:rsidRPr="00FF5E27">
        <w:rPr>
          <w:rFonts w:ascii="Liberation Serif" w:hAnsi="Liberation Serif"/>
          <w:sz w:val="28"/>
          <w:szCs w:val="28"/>
        </w:rPr>
        <w:t>сполнение бюджета МО Красноуфимский округ по расходам в 2019 году составило 1 332 778,7 тыс. рублей или 95,2 %, в 2020 году 1 546 544,9 тыс. рублей или 97,5 %</w:t>
      </w:r>
      <w:r w:rsidRPr="00034CB1">
        <w:rPr>
          <w:rFonts w:ascii="Liberation Serif" w:hAnsi="Liberation Serif"/>
          <w:sz w:val="28"/>
          <w:szCs w:val="28"/>
        </w:rPr>
        <w:t>.</w:t>
      </w:r>
    </w:p>
    <w:p w:rsidR="00FF5E27" w:rsidRPr="00FF5E27" w:rsidRDefault="00034CB1" w:rsidP="00FF5E27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>В</w:t>
      </w:r>
      <w:r w:rsidR="00FF5E27" w:rsidRPr="00FF5E27">
        <w:rPr>
          <w:rFonts w:ascii="Liberation Serif" w:hAnsi="Liberation Serif"/>
          <w:sz w:val="28"/>
          <w:szCs w:val="28"/>
        </w:rPr>
        <w:t xml:space="preserve"> 2020 году осуществлялась реализация 15 муниципальных программ. На реализацию программных мероприятий в 2020 году было предусмотрено 1 532 539,0 тыс. рублей или 96,6 % от общего объема утвержденных расходов бюджета. Фактический объем финансирования в 2020 году мероприятий муниципальных программ составил </w:t>
      </w:r>
      <w:r w:rsidR="00FF5E27" w:rsidRPr="00FF5E27">
        <w:rPr>
          <w:rFonts w:ascii="Liberation Serif" w:hAnsi="Liberation Serif"/>
          <w:sz w:val="28"/>
          <w:szCs w:val="28"/>
        </w:rPr>
        <w:br/>
        <w:t>1</w:t>
      </w:r>
      <w:r w:rsidR="00FF5E27" w:rsidRPr="00FF5E27">
        <w:rPr>
          <w:rFonts w:ascii="Liberation Serif" w:hAnsi="Liberation Serif"/>
          <w:sz w:val="28"/>
          <w:szCs w:val="28"/>
          <w:lang w:val="en-US"/>
        </w:rPr>
        <w:t> </w:t>
      </w:r>
      <w:r w:rsidR="00FF5E27" w:rsidRPr="00FF5E27">
        <w:rPr>
          <w:rFonts w:ascii="Liberation Serif" w:hAnsi="Liberation Serif"/>
          <w:sz w:val="28"/>
          <w:szCs w:val="28"/>
        </w:rPr>
        <w:t>496 722,9 тыс. рублей или 97,7 % установленных назначений</w:t>
      </w:r>
      <w:r w:rsidRPr="00034CB1">
        <w:rPr>
          <w:rFonts w:ascii="Liberation Serif" w:hAnsi="Liberation Serif"/>
          <w:sz w:val="28"/>
          <w:szCs w:val="28"/>
        </w:rPr>
        <w:t>.</w:t>
      </w:r>
    </w:p>
    <w:p w:rsidR="00FF5E27" w:rsidRPr="00FF5E27" w:rsidRDefault="00FF5E27" w:rsidP="00FF5E27">
      <w:pPr>
        <w:pStyle w:val="a5"/>
        <w:numPr>
          <w:ilvl w:val="0"/>
          <w:numId w:val="9"/>
        </w:numPr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 xml:space="preserve">По результатам проведенных Ревизионной комиссией </w:t>
      </w:r>
      <w:r w:rsidRPr="00FF5E27">
        <w:rPr>
          <w:rFonts w:ascii="Liberation Serif" w:hAnsi="Liberation Serif"/>
          <w:sz w:val="28"/>
          <w:szCs w:val="28"/>
        </w:rPr>
        <w:br/>
        <w:t xml:space="preserve">МО Красноуфимский округ в 2019-2020 годах проверок </w:t>
      </w:r>
      <w:r w:rsidRPr="00FF5E27">
        <w:rPr>
          <w:rFonts w:ascii="Liberation Serif" w:hAnsi="Liberation Serif"/>
          <w:sz w:val="28"/>
          <w:szCs w:val="28"/>
        </w:rPr>
        <w:br/>
        <w:t>выявлены нарушения и недостатки на общую сумму 824 345,5 тыс. рублей</w:t>
      </w:r>
      <w:r w:rsidR="00034CB1" w:rsidRPr="00034CB1">
        <w:rPr>
          <w:rFonts w:ascii="Liberation Serif" w:hAnsi="Liberation Serif"/>
          <w:sz w:val="28"/>
          <w:szCs w:val="28"/>
        </w:rPr>
        <w:t>.</w:t>
      </w:r>
    </w:p>
    <w:p w:rsidR="00FF5E27" w:rsidRPr="00FF5E27" w:rsidRDefault="00034CB1" w:rsidP="00FF5E27">
      <w:pPr>
        <w:pStyle w:val="ConsPlusNormal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FF5E27" w:rsidRPr="00FF5E27">
        <w:rPr>
          <w:rFonts w:ascii="Liberation Serif" w:hAnsi="Liberation Serif" w:cs="Liberation Serif"/>
          <w:sz w:val="28"/>
          <w:szCs w:val="28"/>
        </w:rPr>
        <w:t xml:space="preserve">о результатам проведенного мониторинга качества финансового менеджмента в 2019 и 2020 году наиболее высокий показатель управления у Финансового отдела </w:t>
      </w:r>
      <w:r w:rsidR="00A55A7E" w:rsidRPr="00FF5E27">
        <w:rPr>
          <w:rFonts w:ascii="Liberation Serif" w:hAnsi="Liberation Serif" w:cs="Liberation Serif"/>
          <w:sz w:val="28"/>
          <w:szCs w:val="28"/>
        </w:rPr>
        <w:t>а</w:t>
      </w:r>
      <w:r w:rsidR="00A55A7E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FF5E27" w:rsidRPr="00FF5E27">
        <w:rPr>
          <w:rFonts w:ascii="Liberation Serif" w:hAnsi="Liberation Serif" w:cs="Liberation Serif"/>
          <w:sz w:val="28"/>
          <w:szCs w:val="28"/>
        </w:rPr>
        <w:t xml:space="preserve">МО Красноуфимский округ. </w:t>
      </w:r>
    </w:p>
    <w:p w:rsidR="00FF5E27" w:rsidRPr="00FF5E27" w:rsidRDefault="00FF5E27" w:rsidP="00FF5E2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>Стоит отметить Отдел культуры и туризма А</w:t>
      </w:r>
      <w:r w:rsidR="00A55A7E">
        <w:rPr>
          <w:rFonts w:ascii="Liberation Serif" w:hAnsi="Liberation Serif"/>
          <w:sz w:val="28"/>
          <w:szCs w:val="28"/>
        </w:rPr>
        <w:t xml:space="preserve">дминистрации </w:t>
      </w:r>
      <w:r w:rsidRPr="00FF5E27">
        <w:rPr>
          <w:rFonts w:ascii="Liberation Serif" w:hAnsi="Liberation Serif"/>
          <w:sz w:val="28"/>
          <w:szCs w:val="28"/>
        </w:rPr>
        <w:t xml:space="preserve">МО Красноуфимский округ, который по </w:t>
      </w:r>
      <w:r w:rsidRPr="00FF5E27">
        <w:rPr>
          <w:rFonts w:ascii="Liberation Serif" w:hAnsi="Liberation Serif" w:cs="Liberation Serif"/>
          <w:sz w:val="28"/>
          <w:szCs w:val="28"/>
        </w:rPr>
        <w:t xml:space="preserve">качеству финансового менеджмента </w:t>
      </w:r>
      <w:r w:rsidRPr="00FF5E27">
        <w:rPr>
          <w:rFonts w:ascii="Liberation Serif" w:hAnsi="Liberation Serif"/>
          <w:sz w:val="28"/>
          <w:szCs w:val="28"/>
        </w:rPr>
        <w:t>поднялся с 6 места в 2019 году на 2 место в 2020 году.</w:t>
      </w:r>
    </w:p>
    <w:p w:rsidR="00FF5E27" w:rsidRPr="00FF5E27" w:rsidRDefault="00034CB1" w:rsidP="00FF5E27">
      <w:pPr>
        <w:pStyle w:val="ConsPlusNormal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>П</w:t>
      </w:r>
      <w:r w:rsidR="00FF5E27" w:rsidRPr="00FF5E27">
        <w:rPr>
          <w:rFonts w:ascii="Liberation Serif" w:hAnsi="Liberation Serif"/>
          <w:sz w:val="28"/>
          <w:szCs w:val="28"/>
        </w:rPr>
        <w:t>роведен анализ шести нормативно-правовых актов принятых Думой МО Красноуфимский округ, в три из которых необходимо внести изменения, в том числе в Положение о бюджетном процессе по 36 пунктам</w:t>
      </w:r>
      <w:r w:rsidRPr="00034CB1">
        <w:rPr>
          <w:rFonts w:ascii="Liberation Serif" w:hAnsi="Liberation Serif"/>
          <w:sz w:val="28"/>
          <w:szCs w:val="28"/>
        </w:rPr>
        <w:t>.</w:t>
      </w:r>
    </w:p>
    <w:p w:rsidR="00FF5E27" w:rsidRPr="00FF5E27" w:rsidRDefault="00034CB1" w:rsidP="00FF5E27">
      <w:pPr>
        <w:pStyle w:val="ConsPlusNormal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>П</w:t>
      </w:r>
      <w:r w:rsidR="00FF5E27" w:rsidRPr="00FF5E27">
        <w:rPr>
          <w:rFonts w:ascii="Liberation Serif" w:hAnsi="Liberation Serif"/>
          <w:sz w:val="28"/>
          <w:szCs w:val="28"/>
        </w:rPr>
        <w:t>роведен анализ восемнадцати нормативно-правовых актов Администрации МО Красноуфимский округ, в пять из которых необходимо внести изменения</w:t>
      </w:r>
      <w:r w:rsidRPr="00034CB1">
        <w:rPr>
          <w:rFonts w:ascii="Liberation Serif" w:hAnsi="Liberation Serif"/>
          <w:sz w:val="28"/>
          <w:szCs w:val="28"/>
        </w:rPr>
        <w:t>.</w:t>
      </w:r>
    </w:p>
    <w:p w:rsidR="00FF5E27" w:rsidRPr="00FF5E27" w:rsidRDefault="00034CB1" w:rsidP="00FF5E27">
      <w:pPr>
        <w:pStyle w:val="ConsPlusNormal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>В</w:t>
      </w:r>
      <w:r w:rsidR="00FF5E27" w:rsidRPr="00FF5E27">
        <w:rPr>
          <w:rFonts w:ascii="Liberation Serif" w:hAnsi="Liberation Serif"/>
          <w:sz w:val="28"/>
          <w:szCs w:val="28"/>
        </w:rPr>
        <w:t xml:space="preserve"> один нормативно-правовой акт, принятый М</w:t>
      </w:r>
      <w:r w:rsidR="00A55A7E">
        <w:rPr>
          <w:rFonts w:ascii="Liberation Serif" w:hAnsi="Liberation Serif"/>
          <w:sz w:val="28"/>
          <w:szCs w:val="28"/>
        </w:rPr>
        <w:t>униципальным отделом управления образованием</w:t>
      </w:r>
      <w:r w:rsidR="00FF5E27" w:rsidRPr="00FF5E27">
        <w:rPr>
          <w:rFonts w:ascii="Liberation Serif" w:hAnsi="Liberation Serif"/>
          <w:sz w:val="28"/>
          <w:szCs w:val="28"/>
        </w:rPr>
        <w:t xml:space="preserve"> МО Красноуфимский округ необходимо внести изменения</w:t>
      </w:r>
      <w:r w:rsidRPr="00034CB1">
        <w:rPr>
          <w:rFonts w:ascii="Liberation Serif" w:hAnsi="Liberation Serif"/>
          <w:sz w:val="28"/>
          <w:szCs w:val="28"/>
        </w:rPr>
        <w:t>.</w:t>
      </w:r>
    </w:p>
    <w:p w:rsidR="00FF5E27" w:rsidRPr="00FF5E27" w:rsidRDefault="00034CB1" w:rsidP="00FF5E27">
      <w:pPr>
        <w:pStyle w:val="ConsPlusNormal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>В</w:t>
      </w:r>
      <w:r w:rsidR="00FF5E27" w:rsidRPr="00FF5E27">
        <w:rPr>
          <w:rFonts w:ascii="Liberation Serif" w:hAnsi="Liberation Serif"/>
          <w:sz w:val="28"/>
          <w:szCs w:val="28"/>
        </w:rPr>
        <w:t xml:space="preserve"> один приказ Финансового отдела </w:t>
      </w:r>
      <w:r w:rsidR="00A55A7E" w:rsidRPr="00FF5E27">
        <w:rPr>
          <w:rFonts w:ascii="Liberation Serif" w:hAnsi="Liberation Serif"/>
          <w:sz w:val="28"/>
          <w:szCs w:val="28"/>
        </w:rPr>
        <w:t>а</w:t>
      </w:r>
      <w:r w:rsidR="00A55A7E">
        <w:rPr>
          <w:rFonts w:ascii="Liberation Serif" w:hAnsi="Liberation Serif"/>
          <w:sz w:val="28"/>
          <w:szCs w:val="28"/>
        </w:rPr>
        <w:t xml:space="preserve">дминистрации </w:t>
      </w:r>
      <w:r w:rsidR="00FF5E27" w:rsidRPr="00FF5E27">
        <w:rPr>
          <w:rFonts w:ascii="Liberation Serif" w:hAnsi="Liberation Serif"/>
          <w:sz w:val="28"/>
          <w:szCs w:val="28"/>
        </w:rPr>
        <w:t>МО Красноуфимский округ необходимо внести изменения.</w:t>
      </w:r>
    </w:p>
    <w:p w:rsidR="00FF5E27" w:rsidRPr="00FF5E27" w:rsidRDefault="00FF5E27" w:rsidP="00FF5E27">
      <w:pPr>
        <w:jc w:val="both"/>
        <w:rPr>
          <w:rFonts w:ascii="Liberation Serif" w:hAnsi="Liberation Serif"/>
          <w:sz w:val="28"/>
          <w:szCs w:val="28"/>
        </w:rPr>
      </w:pPr>
    </w:p>
    <w:p w:rsidR="00FF5E27" w:rsidRPr="00FF5E27" w:rsidRDefault="00FF5E27" w:rsidP="00FF5E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 xml:space="preserve">Заключение по результатам мероприятия рассмотрено на заседании постоянной депутатской комиссии по экономической политике, бюджету и налогам, а также на заседании Думы МО Красноуфимский </w:t>
      </w:r>
      <w:r w:rsidRPr="00FF5E27">
        <w:rPr>
          <w:rFonts w:ascii="Liberation Serif" w:hAnsi="Liberation Serif"/>
          <w:sz w:val="28"/>
          <w:szCs w:val="28"/>
        </w:rPr>
        <w:br/>
        <w:t>округ 24.02.2022 года.</w:t>
      </w:r>
    </w:p>
    <w:p w:rsidR="00FF5E27" w:rsidRPr="00FF5E27" w:rsidRDefault="00FF5E27" w:rsidP="008F443F">
      <w:pPr>
        <w:jc w:val="right"/>
        <w:rPr>
          <w:rFonts w:ascii="Liberation Serif" w:hAnsi="Liberation Serif"/>
          <w:sz w:val="28"/>
          <w:szCs w:val="28"/>
        </w:rPr>
      </w:pPr>
    </w:p>
    <w:p w:rsidR="00C96122" w:rsidRPr="00FF5E27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 xml:space="preserve"> И.Г.Тебнева</w:t>
      </w:r>
    </w:p>
    <w:p w:rsidR="00C96122" w:rsidRPr="00FF5E27" w:rsidRDefault="00BD588B" w:rsidP="008F443F">
      <w:pPr>
        <w:jc w:val="right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>председатель Ревизионной</w:t>
      </w:r>
      <w:r w:rsidR="00C96122" w:rsidRPr="00FF5E27">
        <w:rPr>
          <w:rFonts w:ascii="Liberation Serif" w:hAnsi="Liberation Serif"/>
          <w:sz w:val="28"/>
          <w:szCs w:val="28"/>
        </w:rPr>
        <w:t xml:space="preserve"> комиссии </w:t>
      </w:r>
    </w:p>
    <w:p w:rsidR="00C96122" w:rsidRPr="00FF5E27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FF5E2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МО Красноуфимский округ</w:t>
      </w:r>
    </w:p>
    <w:sectPr w:rsidR="00C96122" w:rsidRPr="00FF5E27" w:rsidSect="007300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418"/>
    <w:multiLevelType w:val="multilevel"/>
    <w:tmpl w:val="3CC2512C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6F43305"/>
    <w:multiLevelType w:val="hybridMultilevel"/>
    <w:tmpl w:val="018C9924"/>
    <w:lvl w:ilvl="0" w:tplc="CBC6160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5C1164"/>
    <w:multiLevelType w:val="hybridMultilevel"/>
    <w:tmpl w:val="88F6C1D0"/>
    <w:lvl w:ilvl="0" w:tplc="98BAC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F6676C6"/>
    <w:multiLevelType w:val="hybridMultilevel"/>
    <w:tmpl w:val="D3E47666"/>
    <w:lvl w:ilvl="0" w:tplc="F6EEABC2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EC452D6"/>
    <w:multiLevelType w:val="hybridMultilevel"/>
    <w:tmpl w:val="D9063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F7534D"/>
    <w:multiLevelType w:val="multilevel"/>
    <w:tmpl w:val="E24CF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6122"/>
    <w:rsid w:val="00033A71"/>
    <w:rsid w:val="00034CB1"/>
    <w:rsid w:val="000A1439"/>
    <w:rsid w:val="000B2EC8"/>
    <w:rsid w:val="000C1457"/>
    <w:rsid w:val="000F1507"/>
    <w:rsid w:val="00200145"/>
    <w:rsid w:val="00287A3D"/>
    <w:rsid w:val="00400DD0"/>
    <w:rsid w:val="00444D55"/>
    <w:rsid w:val="00444FB6"/>
    <w:rsid w:val="00445317"/>
    <w:rsid w:val="00485948"/>
    <w:rsid w:val="004B17C6"/>
    <w:rsid w:val="004E4CC4"/>
    <w:rsid w:val="004F611D"/>
    <w:rsid w:val="00543056"/>
    <w:rsid w:val="005A29AE"/>
    <w:rsid w:val="005A67AB"/>
    <w:rsid w:val="005C7B04"/>
    <w:rsid w:val="0063685C"/>
    <w:rsid w:val="00680895"/>
    <w:rsid w:val="007300B1"/>
    <w:rsid w:val="0078652E"/>
    <w:rsid w:val="007C1B10"/>
    <w:rsid w:val="007E2A7A"/>
    <w:rsid w:val="008F443F"/>
    <w:rsid w:val="00965609"/>
    <w:rsid w:val="00A20B64"/>
    <w:rsid w:val="00A55A7E"/>
    <w:rsid w:val="00A7029F"/>
    <w:rsid w:val="00AD698D"/>
    <w:rsid w:val="00AE0152"/>
    <w:rsid w:val="00AE3B54"/>
    <w:rsid w:val="00B7248C"/>
    <w:rsid w:val="00BB3637"/>
    <w:rsid w:val="00BB590D"/>
    <w:rsid w:val="00BD588B"/>
    <w:rsid w:val="00C96122"/>
    <w:rsid w:val="00E2310D"/>
    <w:rsid w:val="00E400A6"/>
    <w:rsid w:val="00E472D5"/>
    <w:rsid w:val="00E53467"/>
    <w:rsid w:val="00E76886"/>
    <w:rsid w:val="00F002BD"/>
    <w:rsid w:val="00F24F3C"/>
    <w:rsid w:val="00F769BE"/>
    <w:rsid w:val="00F824EF"/>
    <w:rsid w:val="00F949E6"/>
    <w:rsid w:val="00FC54AA"/>
    <w:rsid w:val="00FF30DD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22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C961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48594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8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310D"/>
    <w:rPr>
      <w:b/>
      <w:bCs/>
    </w:rPr>
  </w:style>
  <w:style w:type="character" w:styleId="a8">
    <w:name w:val="Emphasis"/>
    <w:basedOn w:val="a0"/>
    <w:uiPriority w:val="20"/>
    <w:qFormat/>
    <w:rsid w:val="000F15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D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58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FF5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F5E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2022-02-24T11:14:00Z</cp:lastPrinted>
  <dcterms:created xsi:type="dcterms:W3CDTF">2019-07-08T02:56:00Z</dcterms:created>
  <dcterms:modified xsi:type="dcterms:W3CDTF">2022-02-25T03:30:00Z</dcterms:modified>
</cp:coreProperties>
</file>