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22" w:rsidRDefault="00BE5222" w:rsidP="00B10C1F">
      <w:pPr>
        <w:pStyle w:val="a3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Информация</w:t>
      </w:r>
    </w:p>
    <w:p w:rsidR="00BE5222" w:rsidRPr="00D6297D" w:rsidRDefault="00BE5222" w:rsidP="00BE5222">
      <w:pPr>
        <w:jc w:val="both"/>
        <w:rPr>
          <w:rFonts w:ascii="Liberation Serif" w:hAnsi="Liberation Serif"/>
          <w:b/>
          <w:sz w:val="28"/>
          <w:szCs w:val="28"/>
        </w:rPr>
      </w:pPr>
      <w:r w:rsidRPr="00BE5222">
        <w:rPr>
          <w:b/>
          <w:color w:val="000000" w:themeColor="text1"/>
          <w:sz w:val="28"/>
          <w:szCs w:val="28"/>
        </w:rPr>
        <w:t xml:space="preserve">по результатам </w:t>
      </w:r>
      <w:r w:rsidRPr="00BE5222">
        <w:rPr>
          <w:rFonts w:ascii="Liberation Serif" w:hAnsi="Liberation Serif"/>
          <w:b/>
          <w:bCs/>
          <w:sz w:val="28"/>
          <w:szCs w:val="28"/>
        </w:rPr>
        <w:t xml:space="preserve">контрольного мероприятия </w:t>
      </w:r>
      <w:r w:rsidRPr="00D6297D">
        <w:rPr>
          <w:rFonts w:ascii="Liberation Serif" w:hAnsi="Liberation Serif"/>
          <w:b/>
          <w:sz w:val="28"/>
          <w:szCs w:val="28"/>
        </w:rPr>
        <w:t>«</w:t>
      </w:r>
      <w:r w:rsidR="00323BE4" w:rsidRPr="00E22D8F">
        <w:rPr>
          <w:rFonts w:ascii="Liberation Serif" w:hAnsi="Liberation Serif"/>
          <w:bCs/>
          <w:color w:val="000000" w:themeColor="text1"/>
          <w:sz w:val="28"/>
          <w:szCs w:val="28"/>
        </w:rPr>
        <w:t>Проверка использования средств бюджета МО Красноуфимский округ, направленных на обеспечение деятельности МБДОУ «Приданниковский детский сад №5», в рамках реализации муниципальной программы «Развитие системы образования в МО Красноуфимский округ до 2024 года</w:t>
      </w:r>
      <w:r w:rsidRPr="00323BE4">
        <w:rPr>
          <w:rFonts w:ascii="Liberation Serif" w:hAnsi="Liberation Serif"/>
          <w:sz w:val="28"/>
          <w:szCs w:val="28"/>
        </w:rPr>
        <w:t>».</w:t>
      </w:r>
    </w:p>
    <w:p w:rsidR="004A56D6" w:rsidRDefault="00BE5222" w:rsidP="00B37BBD">
      <w:pPr>
        <w:ind w:firstLine="709"/>
        <w:jc w:val="both"/>
        <w:rPr>
          <w:sz w:val="28"/>
          <w:szCs w:val="28"/>
        </w:rPr>
      </w:pPr>
      <w:r w:rsidRPr="00BE5222">
        <w:rPr>
          <w:rFonts w:ascii="Liberation Serif" w:hAnsi="Liberation Serif"/>
          <w:bCs/>
          <w:sz w:val="28"/>
          <w:szCs w:val="28"/>
        </w:rPr>
        <w:t>Контрольное  мероприятие</w:t>
      </w:r>
      <w:r w:rsidRPr="00BE522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92BC3">
        <w:rPr>
          <w:sz w:val="28"/>
          <w:szCs w:val="28"/>
        </w:rPr>
        <w:t xml:space="preserve">проведено  Ревизионной комиссией МО  Красноуфимский округ  на </w:t>
      </w:r>
      <w:r>
        <w:rPr>
          <w:sz w:val="28"/>
          <w:szCs w:val="28"/>
        </w:rPr>
        <w:t>основании плана работы   на 2020 год</w:t>
      </w:r>
      <w:r w:rsidR="004A56D6">
        <w:rPr>
          <w:sz w:val="28"/>
          <w:szCs w:val="28"/>
        </w:rPr>
        <w:t>.</w:t>
      </w:r>
    </w:p>
    <w:p w:rsidR="00BE5222" w:rsidRPr="00323BE4" w:rsidRDefault="00BE5222" w:rsidP="00323BE4">
      <w:pPr>
        <w:ind w:firstLine="709"/>
        <w:jc w:val="both"/>
        <w:rPr>
          <w:b/>
          <w:bCs/>
          <w:sz w:val="27"/>
          <w:szCs w:val="27"/>
        </w:rPr>
      </w:pPr>
      <w:r w:rsidRPr="00E43666">
        <w:rPr>
          <w:b/>
          <w:bCs/>
          <w:sz w:val="27"/>
          <w:szCs w:val="27"/>
        </w:rPr>
        <w:t xml:space="preserve">По результатам </w:t>
      </w:r>
      <w:r w:rsidRPr="00BE5222">
        <w:rPr>
          <w:rFonts w:ascii="Liberation Serif" w:hAnsi="Liberation Serif"/>
          <w:b/>
          <w:bCs/>
          <w:sz w:val="28"/>
          <w:szCs w:val="28"/>
        </w:rPr>
        <w:t>контрольного мероприятия</w:t>
      </w:r>
      <w:r>
        <w:rPr>
          <w:b/>
          <w:bCs/>
          <w:sz w:val="27"/>
          <w:szCs w:val="27"/>
        </w:rPr>
        <w:t xml:space="preserve"> </w:t>
      </w:r>
      <w:r w:rsidRPr="00E43666">
        <w:rPr>
          <w:b/>
          <w:bCs/>
          <w:sz w:val="27"/>
          <w:szCs w:val="27"/>
        </w:rPr>
        <w:t>установлено следующее:</w:t>
      </w:r>
    </w:p>
    <w:p w:rsidR="00323BE4" w:rsidRPr="00E22D8F" w:rsidRDefault="00323BE4" w:rsidP="00323BE4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1. Д</w:t>
      </w:r>
      <w:r w:rsidRPr="00E22D8F">
        <w:rPr>
          <w:rFonts w:ascii="Liberation Serif" w:hAnsi="Liberation Serif"/>
          <w:b/>
          <w:sz w:val="28"/>
          <w:szCs w:val="28"/>
        </w:rPr>
        <w:t>оходы</w:t>
      </w:r>
      <w:r w:rsidR="004A56D6">
        <w:rPr>
          <w:rFonts w:ascii="Liberation Serif" w:hAnsi="Liberation Serif"/>
          <w:b/>
          <w:sz w:val="28"/>
          <w:szCs w:val="28"/>
        </w:rPr>
        <w:t xml:space="preserve">, расходы </w:t>
      </w:r>
      <w:r w:rsidRPr="00E22D8F">
        <w:rPr>
          <w:rFonts w:ascii="Liberation Serif" w:hAnsi="Liberation Serif"/>
          <w:b/>
          <w:sz w:val="28"/>
          <w:szCs w:val="28"/>
        </w:rPr>
        <w:t xml:space="preserve"> </w:t>
      </w:r>
      <w:r w:rsidRPr="00E22D8F">
        <w:rPr>
          <w:rFonts w:ascii="Liberation Serif" w:hAnsi="Liberation Serif"/>
          <w:sz w:val="28"/>
          <w:szCs w:val="28"/>
        </w:rPr>
        <w:t>Учреждения в 2019 году утверждены в сумме 51 545 503 рубля 80 копеек в том числе: субсидии на выполнение муниципального задания в сумме 51 042 932 рублей 80 копеек и субсидии на иные цели в сумме 502</w:t>
      </w:r>
      <w:r>
        <w:rPr>
          <w:rFonts w:ascii="Liberation Serif" w:hAnsi="Liberation Serif"/>
          <w:sz w:val="28"/>
          <w:szCs w:val="28"/>
        </w:rPr>
        <w:t> </w:t>
      </w:r>
      <w:r w:rsidRPr="00E22D8F">
        <w:rPr>
          <w:rFonts w:ascii="Liberation Serif" w:hAnsi="Liberation Serif"/>
          <w:sz w:val="28"/>
          <w:szCs w:val="28"/>
        </w:rPr>
        <w:t>571</w:t>
      </w:r>
      <w:r>
        <w:rPr>
          <w:rFonts w:ascii="Liberation Serif" w:hAnsi="Liberation Serif"/>
          <w:sz w:val="28"/>
          <w:szCs w:val="28"/>
        </w:rPr>
        <w:t> </w:t>
      </w:r>
      <w:r w:rsidRPr="00E22D8F">
        <w:rPr>
          <w:rFonts w:ascii="Liberation Serif" w:hAnsi="Liberation Serif"/>
          <w:sz w:val="28"/>
          <w:szCs w:val="28"/>
        </w:rPr>
        <w:t>ру</w:t>
      </w:r>
      <w:r w:rsidR="004A56D6">
        <w:rPr>
          <w:rFonts w:ascii="Liberation Serif" w:hAnsi="Liberation Serif"/>
          <w:sz w:val="28"/>
          <w:szCs w:val="28"/>
        </w:rPr>
        <w:t>бль и исполнены в полном объёме.</w:t>
      </w:r>
      <w:r w:rsidRPr="00E22D8F">
        <w:rPr>
          <w:rFonts w:ascii="Liberation Serif" w:hAnsi="Liberation Serif"/>
          <w:sz w:val="28"/>
          <w:szCs w:val="28"/>
        </w:rPr>
        <w:t xml:space="preserve"> </w:t>
      </w:r>
    </w:p>
    <w:p w:rsidR="00323BE4" w:rsidRDefault="00323BE4" w:rsidP="00323BE4">
      <w:pPr>
        <w:tabs>
          <w:tab w:val="left" w:pos="382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E22D8F">
        <w:rPr>
          <w:rFonts w:ascii="Liberation Serif" w:hAnsi="Liberation Serif"/>
          <w:sz w:val="28"/>
          <w:szCs w:val="28"/>
        </w:rPr>
        <w:t xml:space="preserve">Установлены нарушения и несоответствия в Уставе Учреждения и </w:t>
      </w:r>
      <w:r>
        <w:rPr>
          <w:rFonts w:ascii="Liberation Serif" w:hAnsi="Liberation Serif"/>
          <w:sz w:val="28"/>
          <w:szCs w:val="28"/>
        </w:rPr>
        <w:t xml:space="preserve">ряде </w:t>
      </w:r>
      <w:r w:rsidRPr="00E22D8F">
        <w:rPr>
          <w:rFonts w:ascii="Liberation Serif" w:hAnsi="Liberation Serif"/>
          <w:sz w:val="28"/>
          <w:szCs w:val="28"/>
        </w:rPr>
        <w:t>локально-нормативных актах Учреждения.</w:t>
      </w:r>
    </w:p>
    <w:p w:rsidR="004A56D6" w:rsidRDefault="00CD4B55" w:rsidP="004A56D6">
      <w:pPr>
        <w:pStyle w:val="a5"/>
        <w:tabs>
          <w:tab w:val="left" w:pos="3828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="004A56D6">
        <w:rPr>
          <w:rFonts w:ascii="Liberation Serif" w:hAnsi="Liberation Serif"/>
          <w:sz w:val="28"/>
          <w:szCs w:val="28"/>
        </w:rPr>
        <w:t xml:space="preserve"> </w:t>
      </w:r>
      <w:r w:rsidR="00323BE4" w:rsidRPr="00CD4B55">
        <w:rPr>
          <w:rFonts w:ascii="Liberation Serif" w:hAnsi="Liberation Serif"/>
          <w:sz w:val="28"/>
          <w:szCs w:val="28"/>
        </w:rPr>
        <w:t>Установлено неправо</w:t>
      </w:r>
      <w:r>
        <w:rPr>
          <w:rFonts w:ascii="Liberation Serif" w:hAnsi="Liberation Serif"/>
          <w:sz w:val="28"/>
          <w:szCs w:val="28"/>
        </w:rPr>
        <w:t>мерное использование средств</w:t>
      </w:r>
      <w:r w:rsidR="004A56D6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предусмотренные на  оплату труда работников Учреждения </w:t>
      </w:r>
      <w:r w:rsidR="004A56D6">
        <w:rPr>
          <w:rFonts w:ascii="Liberation Serif" w:hAnsi="Liberation Serif"/>
          <w:sz w:val="28"/>
          <w:szCs w:val="28"/>
        </w:rPr>
        <w:t xml:space="preserve"> на общую сумму 557 328 рублей 02 копейки.</w:t>
      </w:r>
    </w:p>
    <w:p w:rsidR="00323BE4" w:rsidRPr="00E22D8F" w:rsidRDefault="004A56D6" w:rsidP="004A56D6">
      <w:pPr>
        <w:pStyle w:val="a5"/>
        <w:tabs>
          <w:tab w:val="left" w:pos="3828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323BE4" w:rsidRPr="00744B5C">
        <w:rPr>
          <w:rFonts w:ascii="Liberation Serif" w:hAnsi="Liberation Serif"/>
          <w:sz w:val="28"/>
          <w:szCs w:val="28"/>
        </w:rPr>
        <w:t>Установлены нарушения Федерального закона № 44-ФЗ на общую сумму 408 268 рублей 38 копеек</w:t>
      </w:r>
      <w:r>
        <w:rPr>
          <w:rFonts w:ascii="Liberation Serif" w:hAnsi="Liberation Serif"/>
          <w:sz w:val="28"/>
          <w:szCs w:val="28"/>
        </w:rPr>
        <w:t>.</w:t>
      </w:r>
      <w:r w:rsidR="00323BE4" w:rsidRPr="00744B5C">
        <w:rPr>
          <w:rFonts w:ascii="Liberation Serif" w:hAnsi="Liberation Serif"/>
          <w:sz w:val="28"/>
          <w:szCs w:val="28"/>
        </w:rPr>
        <w:t xml:space="preserve"> </w:t>
      </w:r>
    </w:p>
    <w:p w:rsidR="00323BE4" w:rsidRPr="00E22D8F" w:rsidRDefault="004A56D6" w:rsidP="00B37BBD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</w:t>
      </w:r>
      <w:r w:rsidRPr="00E22D8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323BE4" w:rsidRPr="00E22D8F">
        <w:rPr>
          <w:rFonts w:ascii="Liberation Serif" w:hAnsi="Liberation Serif"/>
          <w:sz w:val="28"/>
          <w:szCs w:val="28"/>
        </w:rPr>
        <w:t xml:space="preserve">Установлены нарушения </w:t>
      </w:r>
      <w:r w:rsidR="00323BE4">
        <w:rPr>
          <w:rFonts w:ascii="Liberation Serif" w:hAnsi="Liberation Serif"/>
          <w:color w:val="000000" w:themeColor="text1"/>
          <w:sz w:val="28"/>
          <w:szCs w:val="28"/>
        </w:rPr>
        <w:t>решения</w:t>
      </w:r>
      <w:r w:rsidR="00323BE4" w:rsidRPr="0044077E">
        <w:rPr>
          <w:rFonts w:ascii="Liberation Serif" w:hAnsi="Liberation Serif"/>
          <w:color w:val="000000" w:themeColor="text1"/>
          <w:sz w:val="28"/>
          <w:szCs w:val="28"/>
        </w:rPr>
        <w:t xml:space="preserve"> Думы МО Красноуфимский округ от 25.09.2008 №84</w:t>
      </w:r>
      <w:r w:rsidR="00323BE4">
        <w:rPr>
          <w:rFonts w:ascii="Liberation Serif" w:hAnsi="Liberation Serif"/>
          <w:color w:val="000000" w:themeColor="text1"/>
          <w:sz w:val="28"/>
          <w:szCs w:val="28"/>
        </w:rPr>
        <w:t xml:space="preserve"> в части предоставления сведений для включения нефинансовых активов в реестр муниципального имущества и закрепления на праве оперативного управления, а также </w:t>
      </w:r>
      <w:r w:rsidR="00323BE4">
        <w:rPr>
          <w:rFonts w:ascii="Liberation Serif" w:hAnsi="Liberation Serif"/>
          <w:sz w:val="28"/>
          <w:szCs w:val="28"/>
        </w:rPr>
        <w:t>Федерального закона № 402-ФЗ от 06.12.2011 «О бухгалтерском учете» в части принятия к бухгалтерскому учету нефинансовых активов на общую сумму 597 508 рублей.</w:t>
      </w:r>
      <w:proofErr w:type="gramEnd"/>
    </w:p>
    <w:p w:rsidR="00323BE4" w:rsidRPr="00E22D8F" w:rsidRDefault="00323BE4" w:rsidP="00323BE4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194BEF" w:rsidRPr="00AF4668" w:rsidRDefault="00194BEF" w:rsidP="00B10C1F">
      <w:pPr>
        <w:ind w:firstLine="709"/>
        <w:jc w:val="both"/>
        <w:rPr>
          <w:sz w:val="27"/>
          <w:szCs w:val="27"/>
        </w:rPr>
      </w:pPr>
      <w:r w:rsidRPr="00AF4668">
        <w:rPr>
          <w:sz w:val="27"/>
          <w:szCs w:val="27"/>
        </w:rPr>
        <w:t xml:space="preserve">Отчет по результатам  контрольного  </w:t>
      </w:r>
      <w:r w:rsidRPr="00AF4668">
        <w:rPr>
          <w:color w:val="000000" w:themeColor="text1"/>
          <w:sz w:val="28"/>
          <w:szCs w:val="28"/>
        </w:rPr>
        <w:t xml:space="preserve">мероприятия  </w:t>
      </w:r>
      <w:r w:rsidRPr="00AF4668">
        <w:rPr>
          <w:sz w:val="27"/>
          <w:szCs w:val="27"/>
        </w:rPr>
        <w:t xml:space="preserve">рассмотрен  на  заседании  постоянной  депутатской  комиссии   по  экономической политике, бюджету и   налогам  и на заседании Думы   МО  </w:t>
      </w:r>
      <w:r w:rsidR="004A56D6">
        <w:rPr>
          <w:sz w:val="27"/>
          <w:szCs w:val="27"/>
        </w:rPr>
        <w:t>Красноуфимский округ  27.08</w:t>
      </w:r>
      <w:r w:rsidRPr="00AF4668">
        <w:rPr>
          <w:sz w:val="27"/>
          <w:szCs w:val="27"/>
        </w:rPr>
        <w:t>.2020 года.</w:t>
      </w:r>
    </w:p>
    <w:p w:rsidR="005B7B73" w:rsidRPr="00194BEF" w:rsidRDefault="005B7B73" w:rsidP="00B10C1F">
      <w:pPr>
        <w:jc w:val="right"/>
        <w:rPr>
          <w:sz w:val="27"/>
          <w:szCs w:val="27"/>
        </w:rPr>
      </w:pPr>
    </w:p>
    <w:sectPr w:rsidR="005B7B73" w:rsidRPr="00194BEF" w:rsidSect="00D7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FC9"/>
    <w:multiLevelType w:val="hybridMultilevel"/>
    <w:tmpl w:val="49BE823C"/>
    <w:lvl w:ilvl="0" w:tplc="2CE24506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49B61BE"/>
    <w:multiLevelType w:val="hybridMultilevel"/>
    <w:tmpl w:val="8BEC3D94"/>
    <w:lvl w:ilvl="0" w:tplc="A4CEDB1A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C63578"/>
    <w:multiLevelType w:val="hybridMultilevel"/>
    <w:tmpl w:val="68CE1B50"/>
    <w:lvl w:ilvl="0" w:tplc="ACDAA44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58391D"/>
    <w:multiLevelType w:val="hybridMultilevel"/>
    <w:tmpl w:val="2976058E"/>
    <w:lvl w:ilvl="0" w:tplc="41388E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DD0C5C"/>
    <w:multiLevelType w:val="hybridMultilevel"/>
    <w:tmpl w:val="B852C5E8"/>
    <w:lvl w:ilvl="0" w:tplc="E9449460">
      <w:start w:val="12"/>
      <w:numFmt w:val="decimal"/>
      <w:lvlText w:val="%1."/>
      <w:lvlJc w:val="left"/>
      <w:pPr>
        <w:ind w:left="5479" w:hanging="375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5222"/>
    <w:rsid w:val="000E7640"/>
    <w:rsid w:val="00194BEF"/>
    <w:rsid w:val="00257B56"/>
    <w:rsid w:val="002C6C5C"/>
    <w:rsid w:val="00323BE4"/>
    <w:rsid w:val="0038720F"/>
    <w:rsid w:val="003F220A"/>
    <w:rsid w:val="004A56D6"/>
    <w:rsid w:val="004F18E2"/>
    <w:rsid w:val="005B7B73"/>
    <w:rsid w:val="005F4AAE"/>
    <w:rsid w:val="007B175D"/>
    <w:rsid w:val="00A35A82"/>
    <w:rsid w:val="00AF4668"/>
    <w:rsid w:val="00B10C1F"/>
    <w:rsid w:val="00B37BBD"/>
    <w:rsid w:val="00BA3192"/>
    <w:rsid w:val="00BA3DBB"/>
    <w:rsid w:val="00BE5222"/>
    <w:rsid w:val="00C8506E"/>
    <w:rsid w:val="00CD4B55"/>
    <w:rsid w:val="00D6297D"/>
    <w:rsid w:val="00D72FD5"/>
    <w:rsid w:val="00E1655B"/>
    <w:rsid w:val="00EF1F59"/>
    <w:rsid w:val="00FB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5222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BE5222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List Paragraph"/>
    <w:basedOn w:val="a"/>
    <w:link w:val="a6"/>
    <w:uiPriority w:val="34"/>
    <w:qFormat/>
    <w:rsid w:val="00BE5222"/>
    <w:pPr>
      <w:ind w:left="708"/>
    </w:pPr>
  </w:style>
  <w:style w:type="character" w:customStyle="1" w:styleId="a6">
    <w:name w:val="Абзац списка Знак"/>
    <w:link w:val="a5"/>
    <w:uiPriority w:val="34"/>
    <w:locked/>
    <w:rsid w:val="00BE522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5B7B73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8440F-B5A9-410C-8695-C042BC1B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10</cp:revision>
  <cp:lastPrinted>2020-08-31T10:54:00Z</cp:lastPrinted>
  <dcterms:created xsi:type="dcterms:W3CDTF">2020-03-06T05:04:00Z</dcterms:created>
  <dcterms:modified xsi:type="dcterms:W3CDTF">2020-08-31T11:09:00Z</dcterms:modified>
</cp:coreProperties>
</file>