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E31" w:rsidRPr="007F30D0" w:rsidRDefault="00323E31" w:rsidP="00323E31">
      <w:pPr>
        <w:rPr>
          <w:rFonts w:ascii="Liberation Serif" w:hAnsi="Liberation Serif"/>
          <w:b/>
        </w:rPr>
      </w:pPr>
    </w:p>
    <w:p w:rsidR="00323E31" w:rsidRPr="007F30D0" w:rsidRDefault="00323E31" w:rsidP="00323E31">
      <w:pPr>
        <w:ind w:left="234"/>
        <w:jc w:val="center"/>
        <w:rPr>
          <w:rFonts w:ascii="Liberation Serif" w:hAnsi="Liberation Serif"/>
          <w:b/>
        </w:rPr>
      </w:pPr>
    </w:p>
    <w:p w:rsidR="00323E31" w:rsidRPr="007F30D0" w:rsidRDefault="00323E31" w:rsidP="00323E31">
      <w:pPr>
        <w:ind w:left="234"/>
        <w:jc w:val="center"/>
        <w:rPr>
          <w:rFonts w:ascii="Liberation Serif" w:hAnsi="Liberation Serif"/>
          <w:b/>
        </w:rPr>
      </w:pPr>
      <w:r w:rsidRPr="007F30D0">
        <w:rPr>
          <w:rFonts w:ascii="Liberation Serif" w:hAnsi="Liberation Serif"/>
          <w:noProof/>
          <w:lang w:eastAsia="ru-RU"/>
        </w:rPr>
        <w:drawing>
          <wp:anchor distT="0" distB="0" distL="114300" distR="114300" simplePos="0" relativeHeight="251659264" behindDoc="0" locked="0" layoutInCell="1" allowOverlap="1">
            <wp:simplePos x="0" y="0"/>
            <wp:positionH relativeFrom="column">
              <wp:posOffset>2560320</wp:posOffset>
            </wp:positionH>
            <wp:positionV relativeFrom="paragraph">
              <wp:posOffset>-354330</wp:posOffset>
            </wp:positionV>
            <wp:extent cx="685800" cy="800100"/>
            <wp:effectExtent l="19050" t="0" r="0" b="0"/>
            <wp:wrapNone/>
            <wp:docPr id="2" name="Рисунок 2"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района"/>
                    <pic:cNvPicPr>
                      <a:picLocks noChangeAspect="1" noChangeArrowheads="1"/>
                    </pic:cNvPicPr>
                  </pic:nvPicPr>
                  <pic:blipFill>
                    <a:blip r:embed="rId4" cstate="print"/>
                    <a:srcRect/>
                    <a:stretch>
                      <a:fillRect/>
                    </a:stretch>
                  </pic:blipFill>
                  <pic:spPr bwMode="auto">
                    <a:xfrm>
                      <a:off x="0" y="0"/>
                      <a:ext cx="685800" cy="800100"/>
                    </a:xfrm>
                    <a:prstGeom prst="rect">
                      <a:avLst/>
                    </a:prstGeom>
                    <a:solidFill>
                      <a:srgbClr val="FFFFFF"/>
                    </a:solidFill>
                  </pic:spPr>
                </pic:pic>
              </a:graphicData>
            </a:graphic>
          </wp:anchor>
        </w:drawing>
      </w:r>
    </w:p>
    <w:p w:rsidR="00323E31" w:rsidRPr="007F30D0" w:rsidRDefault="00323E31" w:rsidP="00323E31">
      <w:pPr>
        <w:spacing w:after="0"/>
        <w:rPr>
          <w:rFonts w:ascii="Liberation Serif" w:hAnsi="Liberation Serif"/>
          <w:b/>
        </w:rPr>
      </w:pPr>
    </w:p>
    <w:p w:rsidR="00323E31" w:rsidRPr="007F30D0" w:rsidRDefault="00323E31" w:rsidP="00323E31">
      <w:pPr>
        <w:spacing w:after="0" w:line="240" w:lineRule="auto"/>
        <w:ind w:left="234"/>
        <w:jc w:val="center"/>
        <w:rPr>
          <w:rFonts w:ascii="Liberation Serif" w:hAnsi="Liberation Serif"/>
          <w:b/>
        </w:rPr>
      </w:pPr>
      <w:r w:rsidRPr="007F30D0">
        <w:rPr>
          <w:rFonts w:ascii="Liberation Serif" w:hAnsi="Liberation Serif"/>
          <w:b/>
        </w:rPr>
        <w:t>РЕВИЗИОННАЯ КОМИССИЯ</w:t>
      </w:r>
    </w:p>
    <w:p w:rsidR="00323E31" w:rsidRPr="007F30D0" w:rsidRDefault="00323E31" w:rsidP="00323E31">
      <w:pPr>
        <w:spacing w:after="0" w:line="240" w:lineRule="auto"/>
        <w:ind w:left="234"/>
        <w:jc w:val="center"/>
        <w:rPr>
          <w:rFonts w:ascii="Liberation Serif" w:hAnsi="Liberation Serif"/>
          <w:b/>
        </w:rPr>
      </w:pPr>
      <w:r w:rsidRPr="007F30D0">
        <w:rPr>
          <w:rFonts w:ascii="Liberation Serif" w:hAnsi="Liberation Serif"/>
          <w:b/>
        </w:rPr>
        <w:t>МУНИЦИПАЛЬНОГО ОБРАЗОВАНИЯ</w:t>
      </w:r>
    </w:p>
    <w:p w:rsidR="00323E31" w:rsidRPr="007F30D0" w:rsidRDefault="00323E31" w:rsidP="00323E31">
      <w:pPr>
        <w:spacing w:after="0" w:line="240" w:lineRule="auto"/>
        <w:ind w:left="234"/>
        <w:jc w:val="center"/>
        <w:rPr>
          <w:rFonts w:ascii="Liberation Serif" w:hAnsi="Liberation Serif"/>
          <w:b/>
        </w:rPr>
      </w:pPr>
      <w:r w:rsidRPr="007F30D0">
        <w:rPr>
          <w:rFonts w:ascii="Liberation Serif" w:hAnsi="Liberation Serif"/>
          <w:b/>
        </w:rPr>
        <w:t>КРАСНОУФИМСКИЙ ОКРУГ</w:t>
      </w:r>
    </w:p>
    <w:p w:rsidR="00323E31" w:rsidRPr="007F30D0" w:rsidRDefault="00323E31" w:rsidP="00323E31">
      <w:pPr>
        <w:pStyle w:val="a5"/>
        <w:ind w:left="234"/>
        <w:rPr>
          <w:rFonts w:ascii="Liberation Serif" w:hAnsi="Liberation Serif"/>
        </w:rPr>
      </w:pPr>
    </w:p>
    <w:p w:rsidR="00323E31" w:rsidRPr="007F30D0" w:rsidRDefault="00323E31" w:rsidP="00323E31">
      <w:pPr>
        <w:pStyle w:val="a5"/>
        <w:ind w:left="234"/>
        <w:rPr>
          <w:rFonts w:ascii="Liberation Serif" w:hAnsi="Liberation Serif"/>
          <w:sz w:val="32"/>
          <w:szCs w:val="32"/>
        </w:rPr>
      </w:pPr>
      <w:r w:rsidRPr="007F30D0">
        <w:rPr>
          <w:rFonts w:ascii="Liberation Serif" w:hAnsi="Liberation Serif"/>
          <w:sz w:val="32"/>
          <w:szCs w:val="32"/>
        </w:rPr>
        <w:t>РАСПОРЯЖЕНИЕ</w:t>
      </w:r>
    </w:p>
    <w:p w:rsidR="00323E31" w:rsidRPr="007F30D0" w:rsidRDefault="00323E31" w:rsidP="00323E31">
      <w:pPr>
        <w:spacing w:after="0" w:line="240" w:lineRule="auto"/>
        <w:ind w:left="234"/>
        <w:jc w:val="center"/>
        <w:rPr>
          <w:rFonts w:ascii="Liberation Serif" w:hAnsi="Liberation Serif"/>
          <w:b/>
        </w:rPr>
      </w:pPr>
    </w:p>
    <w:p w:rsidR="00323E31" w:rsidRPr="007F30D0" w:rsidRDefault="00323E31" w:rsidP="00323E31">
      <w:pPr>
        <w:spacing w:after="0" w:line="240" w:lineRule="auto"/>
        <w:jc w:val="both"/>
        <w:rPr>
          <w:rFonts w:ascii="Liberation Serif" w:hAnsi="Liberation Serif"/>
          <w:b/>
          <w:sz w:val="32"/>
        </w:rPr>
      </w:pPr>
    </w:p>
    <w:p w:rsidR="00323E31" w:rsidRPr="007F30D0" w:rsidRDefault="00323E31" w:rsidP="00323E31">
      <w:pPr>
        <w:spacing w:after="0"/>
        <w:jc w:val="both"/>
        <w:rPr>
          <w:rFonts w:ascii="Liberation Serif" w:hAnsi="Liberation Serif"/>
          <w:b/>
        </w:rPr>
      </w:pPr>
      <w:r>
        <w:rPr>
          <w:rFonts w:ascii="Liberation Serif" w:hAnsi="Liberation Serif"/>
          <w:b/>
        </w:rPr>
        <w:t>от 27.02.2020 г.  № 13</w:t>
      </w:r>
    </w:p>
    <w:p w:rsidR="00323E31" w:rsidRPr="007F30D0" w:rsidRDefault="00323E31" w:rsidP="00323E31">
      <w:pPr>
        <w:spacing w:after="0"/>
        <w:jc w:val="both"/>
        <w:rPr>
          <w:rFonts w:ascii="Liberation Serif" w:hAnsi="Liberation Serif"/>
          <w:b/>
        </w:rPr>
      </w:pPr>
      <w:r w:rsidRPr="007F30D0">
        <w:rPr>
          <w:rFonts w:ascii="Liberation Serif" w:hAnsi="Liberation Serif"/>
          <w:b/>
        </w:rPr>
        <w:t>г. Красноуфимск</w:t>
      </w:r>
    </w:p>
    <w:p w:rsidR="00323E31" w:rsidRPr="007F30D0" w:rsidRDefault="00323E31" w:rsidP="00323E31">
      <w:pPr>
        <w:spacing w:after="0"/>
        <w:jc w:val="both"/>
        <w:rPr>
          <w:rFonts w:ascii="Liberation Serif" w:hAnsi="Liberation Serif"/>
        </w:rPr>
      </w:pPr>
    </w:p>
    <w:tbl>
      <w:tblPr>
        <w:tblW w:w="0" w:type="auto"/>
        <w:tblInd w:w="30" w:type="dxa"/>
        <w:tblLayout w:type="fixed"/>
        <w:tblLook w:val="04A0"/>
      </w:tblPr>
      <w:tblGrid>
        <w:gridCol w:w="4578"/>
      </w:tblGrid>
      <w:tr w:rsidR="00323E31" w:rsidRPr="007F30D0" w:rsidTr="00612021">
        <w:trPr>
          <w:trHeight w:val="140"/>
        </w:trPr>
        <w:tc>
          <w:tcPr>
            <w:tcW w:w="4578" w:type="dxa"/>
            <w:hideMark/>
          </w:tcPr>
          <w:p w:rsidR="00323E31" w:rsidRPr="00323E31" w:rsidRDefault="00323E31" w:rsidP="00323E31">
            <w:pPr>
              <w:spacing w:after="0"/>
              <w:jc w:val="both"/>
              <w:rPr>
                <w:rFonts w:ascii="Liberation Serif" w:hAnsi="Liberation Serif"/>
                <w:bCs/>
              </w:rPr>
            </w:pPr>
            <w:r w:rsidRPr="00323E31">
              <w:rPr>
                <w:rFonts w:ascii="Liberation Serif" w:hAnsi="Liberation Serif"/>
                <w:bCs/>
              </w:rPr>
              <w:t xml:space="preserve">Об     утверждении      Стандарта  </w:t>
            </w:r>
          </w:p>
          <w:p w:rsidR="00323E31" w:rsidRPr="00323E31" w:rsidRDefault="00323E31" w:rsidP="00323E31">
            <w:pPr>
              <w:spacing w:after="0" w:line="240" w:lineRule="auto"/>
              <w:jc w:val="both"/>
              <w:rPr>
                <w:rFonts w:ascii="Liberation Serif" w:hAnsi="Liberation Serif"/>
                <w:bCs/>
              </w:rPr>
            </w:pPr>
            <w:r w:rsidRPr="00323E31">
              <w:rPr>
                <w:rFonts w:ascii="Liberation Serif" w:hAnsi="Liberation Serif"/>
                <w:bCs/>
              </w:rPr>
              <w:t>внешнего  муниципального финансового  контроля «Проведение экспертизы Проекта решения о местном бюджете»</w:t>
            </w:r>
          </w:p>
          <w:p w:rsidR="00323E31" w:rsidRPr="00323E31" w:rsidRDefault="00323E31" w:rsidP="00323E31">
            <w:pPr>
              <w:spacing w:after="0"/>
              <w:jc w:val="both"/>
              <w:rPr>
                <w:rFonts w:ascii="Liberation Serif" w:hAnsi="Liberation Serif"/>
                <w:bCs/>
              </w:rPr>
            </w:pPr>
          </w:p>
        </w:tc>
      </w:tr>
    </w:tbl>
    <w:p w:rsidR="00323E31" w:rsidRPr="007F30D0" w:rsidRDefault="00323E31" w:rsidP="00323E31">
      <w:pPr>
        <w:spacing w:after="0"/>
        <w:jc w:val="both"/>
        <w:rPr>
          <w:rFonts w:ascii="Liberation Serif" w:hAnsi="Liberation Serif"/>
        </w:rPr>
      </w:pPr>
    </w:p>
    <w:p w:rsidR="00323E31" w:rsidRPr="007F30D0" w:rsidRDefault="00323E31" w:rsidP="00323E31">
      <w:pPr>
        <w:spacing w:after="0"/>
        <w:ind w:firstLine="708"/>
        <w:jc w:val="both"/>
        <w:rPr>
          <w:rFonts w:ascii="Liberation Serif" w:hAnsi="Liberation Serif"/>
        </w:rPr>
      </w:pPr>
      <w:r w:rsidRPr="007F30D0">
        <w:rPr>
          <w:rFonts w:ascii="Liberation Serif" w:hAnsi="Liberation Serif"/>
        </w:rPr>
        <w:t xml:space="preserve">  В соответствии со статьёй  32 Устава Муниципального образования Красноуфимский округ  и Положения о Ревизионной комиссии Муниципального образования Красноуфимский округ, утвержденного решением   Думы   МО   Красноуфимский  округ  от    25.09.2014  года №250 </w:t>
      </w:r>
    </w:p>
    <w:p w:rsidR="00323E31" w:rsidRPr="007F30D0" w:rsidRDefault="00323E31" w:rsidP="00323E31">
      <w:pPr>
        <w:spacing w:after="0"/>
        <w:ind w:firstLine="708"/>
        <w:jc w:val="both"/>
        <w:rPr>
          <w:rFonts w:ascii="Liberation Serif" w:hAnsi="Liberation Serif"/>
        </w:rPr>
      </w:pPr>
    </w:p>
    <w:p w:rsidR="00323E31" w:rsidRPr="00323E31" w:rsidRDefault="00323E31" w:rsidP="00323E31">
      <w:pPr>
        <w:spacing w:after="0"/>
        <w:ind w:firstLine="708"/>
        <w:jc w:val="both"/>
        <w:rPr>
          <w:rFonts w:ascii="Liberation Serif" w:hAnsi="Liberation Serif"/>
        </w:rPr>
      </w:pPr>
      <w:r w:rsidRPr="007F30D0">
        <w:rPr>
          <w:rFonts w:ascii="Liberation Serif" w:hAnsi="Liberation Serif"/>
        </w:rPr>
        <w:t xml:space="preserve">1. Утвердить Стандарт </w:t>
      </w:r>
      <w:r w:rsidRPr="007F30D0">
        <w:rPr>
          <w:rFonts w:ascii="Liberation Serif" w:hAnsi="Liberation Serif"/>
          <w:bCs/>
        </w:rPr>
        <w:t>внешнего  муниципального финансового  контроля «</w:t>
      </w:r>
      <w:r w:rsidRPr="00323E31">
        <w:rPr>
          <w:rFonts w:ascii="Liberation Serif" w:hAnsi="Liberation Serif"/>
          <w:bCs/>
        </w:rPr>
        <w:t>Проведение экспертизы Проекта решения о местном бюджете</w:t>
      </w:r>
      <w:proofErr w:type="gramStart"/>
      <w:r w:rsidRPr="00323E31">
        <w:rPr>
          <w:rFonts w:ascii="Liberation Serif" w:hAnsi="Liberation Serif"/>
          <w:bCs/>
        </w:rPr>
        <w:t>»</w:t>
      </w:r>
      <w:r w:rsidRPr="00323E31">
        <w:rPr>
          <w:rFonts w:ascii="Liberation Serif" w:hAnsi="Liberation Serif"/>
        </w:rPr>
        <w:t>(</w:t>
      </w:r>
      <w:proofErr w:type="gramEnd"/>
      <w:r w:rsidRPr="00323E31">
        <w:rPr>
          <w:rFonts w:ascii="Liberation Serif" w:hAnsi="Liberation Serif"/>
        </w:rPr>
        <w:t>прилагается).</w:t>
      </w:r>
    </w:p>
    <w:p w:rsidR="00323E31" w:rsidRPr="007F30D0" w:rsidRDefault="00323E31" w:rsidP="00323E31">
      <w:pPr>
        <w:spacing w:after="0"/>
        <w:ind w:firstLine="708"/>
        <w:jc w:val="both"/>
        <w:rPr>
          <w:rFonts w:ascii="Liberation Serif" w:hAnsi="Liberation Serif"/>
        </w:rPr>
      </w:pPr>
      <w:r w:rsidRPr="007F30D0">
        <w:rPr>
          <w:rFonts w:ascii="Liberation Serif" w:hAnsi="Liberation Serif"/>
        </w:rPr>
        <w:t>2.Признать утратившим силу  распоряжение Ревизионной комиссии Муниципального образования Красноу</w:t>
      </w:r>
      <w:r>
        <w:rPr>
          <w:rFonts w:ascii="Liberation Serif" w:hAnsi="Liberation Serif"/>
        </w:rPr>
        <w:t>фимский округ  от 27.12.2013 №61</w:t>
      </w:r>
      <w:r w:rsidRPr="007F30D0">
        <w:rPr>
          <w:rFonts w:ascii="Liberation Serif" w:hAnsi="Liberation Serif"/>
        </w:rPr>
        <w:t>.</w:t>
      </w:r>
    </w:p>
    <w:p w:rsidR="00323E31" w:rsidRPr="007F30D0" w:rsidRDefault="00323E31" w:rsidP="00323E31">
      <w:pPr>
        <w:spacing w:after="0"/>
        <w:jc w:val="both"/>
        <w:rPr>
          <w:rFonts w:ascii="Liberation Serif" w:hAnsi="Liberation Serif"/>
        </w:rPr>
      </w:pPr>
      <w:r w:rsidRPr="007F30D0">
        <w:rPr>
          <w:rFonts w:ascii="Liberation Serif" w:hAnsi="Liberation Serif"/>
        </w:rPr>
        <w:t xml:space="preserve">         3. </w:t>
      </w:r>
      <w:proofErr w:type="gramStart"/>
      <w:r w:rsidRPr="007F30D0">
        <w:rPr>
          <w:rFonts w:ascii="Liberation Serif" w:hAnsi="Liberation Serif"/>
        </w:rPr>
        <w:t>Контроль за</w:t>
      </w:r>
      <w:proofErr w:type="gramEnd"/>
      <w:r w:rsidRPr="007F30D0">
        <w:rPr>
          <w:rFonts w:ascii="Liberation Serif" w:hAnsi="Liberation Serif"/>
        </w:rPr>
        <w:t xml:space="preserve"> исполнением  настоящего распоряжения оставляю за собой. </w:t>
      </w:r>
    </w:p>
    <w:p w:rsidR="00323E31" w:rsidRPr="007F30D0" w:rsidRDefault="00323E31" w:rsidP="00323E31">
      <w:pPr>
        <w:spacing w:after="0"/>
        <w:ind w:firstLine="708"/>
        <w:jc w:val="both"/>
        <w:rPr>
          <w:rFonts w:ascii="Liberation Serif" w:hAnsi="Liberation Serif"/>
        </w:rPr>
      </w:pPr>
    </w:p>
    <w:p w:rsidR="00323E31" w:rsidRPr="007F30D0" w:rsidRDefault="00323E31" w:rsidP="00323E31">
      <w:pPr>
        <w:spacing w:after="0"/>
        <w:jc w:val="both"/>
        <w:rPr>
          <w:rFonts w:ascii="Liberation Serif" w:hAnsi="Liberation Serif"/>
        </w:rPr>
      </w:pPr>
      <w:r w:rsidRPr="007F30D0">
        <w:rPr>
          <w:rFonts w:ascii="Liberation Serif" w:hAnsi="Liberation Serif"/>
        </w:rPr>
        <w:t>Председатель Ревизионной комиссии</w:t>
      </w:r>
    </w:p>
    <w:p w:rsidR="00323E31" w:rsidRPr="007F30D0" w:rsidRDefault="00323E31" w:rsidP="00323E31">
      <w:pPr>
        <w:spacing w:after="0"/>
        <w:rPr>
          <w:rFonts w:ascii="Liberation Serif" w:hAnsi="Liberation Serif"/>
        </w:rPr>
      </w:pPr>
      <w:r w:rsidRPr="007F30D0">
        <w:rPr>
          <w:rFonts w:ascii="Liberation Serif" w:hAnsi="Liberation Serif"/>
        </w:rPr>
        <w:t xml:space="preserve">Муниципального образования </w:t>
      </w:r>
    </w:p>
    <w:p w:rsidR="00323E31" w:rsidRPr="007F30D0" w:rsidRDefault="00323E31" w:rsidP="00323E31">
      <w:pPr>
        <w:spacing w:after="0"/>
        <w:rPr>
          <w:rFonts w:ascii="Liberation Serif" w:hAnsi="Liberation Serif"/>
        </w:rPr>
      </w:pPr>
      <w:r w:rsidRPr="007F30D0">
        <w:rPr>
          <w:rFonts w:ascii="Liberation Serif" w:hAnsi="Liberation Serif"/>
        </w:rPr>
        <w:t xml:space="preserve">Красноуфимский округ                                                                   И.Г. Тебнева </w:t>
      </w:r>
    </w:p>
    <w:p w:rsidR="00323E31" w:rsidRPr="007F30D0" w:rsidRDefault="00323E31" w:rsidP="00323E31">
      <w:pPr>
        <w:rPr>
          <w:rFonts w:ascii="Liberation Serif" w:hAnsi="Liberation Serif"/>
        </w:rPr>
      </w:pPr>
    </w:p>
    <w:p w:rsidR="00323E31" w:rsidRDefault="00323E31" w:rsidP="00323E31">
      <w:pPr>
        <w:spacing w:after="0" w:line="240" w:lineRule="auto"/>
      </w:pPr>
    </w:p>
    <w:p w:rsidR="00323E31" w:rsidRDefault="00323E31" w:rsidP="00323E31">
      <w:pPr>
        <w:spacing w:after="0" w:line="240" w:lineRule="auto"/>
        <w:ind w:left="4820"/>
      </w:pPr>
      <w:r>
        <w:lastRenderedPageBreak/>
        <w:t>Утвержден   распоряжением  Ревизионной комиссии МО Красноуфимский округ</w:t>
      </w:r>
    </w:p>
    <w:p w:rsidR="00323E31" w:rsidRDefault="00323E31" w:rsidP="00323E31">
      <w:pPr>
        <w:spacing w:after="0" w:line="240" w:lineRule="auto"/>
      </w:pPr>
      <w:r>
        <w:t xml:space="preserve">                                                                   </w:t>
      </w:r>
      <w:r w:rsidR="004B1A86">
        <w:t xml:space="preserve">   от   27 февраля  2020 г. № 13</w:t>
      </w:r>
    </w:p>
    <w:p w:rsidR="00323E31" w:rsidRDefault="00323E31" w:rsidP="00323E31">
      <w:pPr>
        <w:spacing w:after="0" w:line="240" w:lineRule="auto"/>
        <w:ind w:firstLine="709"/>
        <w:jc w:val="center"/>
        <w:rPr>
          <w:b/>
          <w:bCs/>
        </w:rPr>
      </w:pPr>
    </w:p>
    <w:p w:rsidR="00323E31" w:rsidRDefault="00323E31" w:rsidP="00323E31">
      <w:pPr>
        <w:spacing w:after="0" w:line="240" w:lineRule="auto"/>
        <w:ind w:firstLine="709"/>
        <w:jc w:val="center"/>
        <w:rPr>
          <w:b/>
          <w:bCs/>
        </w:rPr>
      </w:pPr>
    </w:p>
    <w:p w:rsidR="00323E31" w:rsidRDefault="00323E31" w:rsidP="00323E31">
      <w:pPr>
        <w:spacing w:after="0" w:line="240" w:lineRule="auto"/>
        <w:ind w:firstLine="709"/>
        <w:jc w:val="center"/>
        <w:rPr>
          <w:b/>
          <w:bCs/>
        </w:rPr>
      </w:pPr>
    </w:p>
    <w:p w:rsidR="00323E31" w:rsidRDefault="00323E31" w:rsidP="00323E31">
      <w:pPr>
        <w:spacing w:after="0" w:line="240" w:lineRule="auto"/>
        <w:ind w:firstLine="709"/>
        <w:jc w:val="center"/>
        <w:rPr>
          <w:b/>
          <w:bCs/>
        </w:rPr>
      </w:pPr>
    </w:p>
    <w:p w:rsidR="00323E31" w:rsidRDefault="00323E31" w:rsidP="00323E31">
      <w:pPr>
        <w:spacing w:after="0" w:line="240" w:lineRule="auto"/>
        <w:ind w:firstLine="709"/>
        <w:jc w:val="center"/>
        <w:rPr>
          <w:b/>
          <w:bCs/>
        </w:rPr>
      </w:pPr>
    </w:p>
    <w:p w:rsidR="00323E31" w:rsidRDefault="00323E31" w:rsidP="00323E31">
      <w:pPr>
        <w:spacing w:after="0" w:line="240" w:lineRule="auto"/>
        <w:ind w:firstLine="709"/>
        <w:jc w:val="center"/>
        <w:rPr>
          <w:b/>
          <w:bCs/>
        </w:rPr>
      </w:pPr>
    </w:p>
    <w:p w:rsidR="00323E31" w:rsidRDefault="00323E31" w:rsidP="00323E31">
      <w:pPr>
        <w:spacing w:after="0" w:line="240" w:lineRule="auto"/>
        <w:ind w:firstLine="709"/>
        <w:jc w:val="center"/>
        <w:rPr>
          <w:b/>
          <w:bCs/>
        </w:rPr>
      </w:pPr>
    </w:p>
    <w:p w:rsidR="00323E31" w:rsidRDefault="00323E31" w:rsidP="00323E31">
      <w:pPr>
        <w:spacing w:after="0" w:line="240" w:lineRule="auto"/>
        <w:ind w:firstLine="709"/>
        <w:jc w:val="center"/>
        <w:rPr>
          <w:b/>
          <w:bCs/>
        </w:rPr>
      </w:pPr>
    </w:p>
    <w:p w:rsidR="00323E31" w:rsidRPr="00323E31" w:rsidRDefault="00323E31" w:rsidP="00323E31">
      <w:pPr>
        <w:spacing w:after="0" w:line="240" w:lineRule="auto"/>
        <w:ind w:firstLine="709"/>
        <w:jc w:val="center"/>
        <w:rPr>
          <w:rFonts w:ascii="Liberation Serif" w:hAnsi="Liberation Serif"/>
          <w:b/>
          <w:bCs/>
        </w:rPr>
      </w:pPr>
    </w:p>
    <w:p w:rsidR="00323E31" w:rsidRPr="00323E31" w:rsidRDefault="00323E31" w:rsidP="00323E31">
      <w:pPr>
        <w:spacing w:after="0" w:line="240" w:lineRule="auto"/>
        <w:jc w:val="center"/>
        <w:rPr>
          <w:rFonts w:ascii="Liberation Serif" w:hAnsi="Liberation Serif"/>
          <w:b/>
          <w:bCs/>
        </w:rPr>
      </w:pPr>
      <w:r w:rsidRPr="00323E31">
        <w:rPr>
          <w:rFonts w:ascii="Liberation Serif" w:hAnsi="Liberation Serif"/>
          <w:b/>
          <w:bCs/>
        </w:rPr>
        <w:t>Стандарт внешнего муниципального финансового контроля</w:t>
      </w:r>
    </w:p>
    <w:p w:rsidR="00323E31" w:rsidRPr="00323E31" w:rsidRDefault="00323E31" w:rsidP="00323E31">
      <w:pPr>
        <w:spacing w:after="0" w:line="240" w:lineRule="auto"/>
        <w:jc w:val="center"/>
        <w:rPr>
          <w:rFonts w:ascii="Liberation Serif" w:hAnsi="Liberation Serif"/>
          <w:b/>
          <w:bCs/>
        </w:rPr>
      </w:pPr>
      <w:r w:rsidRPr="00323E31">
        <w:rPr>
          <w:rFonts w:ascii="Liberation Serif" w:hAnsi="Liberation Serif"/>
          <w:b/>
          <w:bCs/>
        </w:rPr>
        <w:t xml:space="preserve"> «Проведение экспертизы Проекта решения о местном бюджете»</w:t>
      </w:r>
    </w:p>
    <w:p w:rsidR="00323E31" w:rsidRPr="00323E31" w:rsidRDefault="00323E31" w:rsidP="00323E31">
      <w:pPr>
        <w:spacing w:after="0" w:line="240" w:lineRule="auto"/>
        <w:ind w:firstLine="709"/>
        <w:jc w:val="center"/>
        <w:rPr>
          <w:rFonts w:ascii="Liberation Serif" w:hAnsi="Liberation Serif"/>
          <w:b/>
          <w:bCs/>
        </w:rPr>
      </w:pPr>
    </w:p>
    <w:p w:rsidR="00323E31" w:rsidRPr="00323E31" w:rsidRDefault="00323E31" w:rsidP="00323E31">
      <w:pPr>
        <w:spacing w:after="0" w:line="240" w:lineRule="auto"/>
        <w:ind w:firstLine="709"/>
        <w:jc w:val="center"/>
        <w:rPr>
          <w:rFonts w:ascii="Liberation Serif" w:hAnsi="Liberation Serif"/>
          <w:b/>
          <w:bCs/>
        </w:rPr>
      </w:pPr>
    </w:p>
    <w:p w:rsidR="00323E31" w:rsidRPr="00323E31" w:rsidRDefault="00323E31" w:rsidP="00323E31">
      <w:pPr>
        <w:spacing w:after="0" w:line="240" w:lineRule="auto"/>
        <w:ind w:firstLine="709"/>
        <w:jc w:val="center"/>
        <w:rPr>
          <w:rFonts w:ascii="Liberation Serif" w:hAnsi="Liberation Serif"/>
          <w:b/>
          <w:bCs/>
        </w:rPr>
      </w:pPr>
    </w:p>
    <w:p w:rsidR="00323E31" w:rsidRPr="00323E31" w:rsidRDefault="00323E31" w:rsidP="00323E31">
      <w:pPr>
        <w:spacing w:after="0" w:line="240" w:lineRule="auto"/>
        <w:ind w:firstLine="709"/>
        <w:jc w:val="center"/>
        <w:rPr>
          <w:rFonts w:ascii="Liberation Serif" w:hAnsi="Liberation Serif"/>
          <w:b/>
          <w:bCs/>
        </w:rPr>
      </w:pPr>
    </w:p>
    <w:p w:rsidR="00323E31" w:rsidRPr="00323E31" w:rsidRDefault="00323E31" w:rsidP="00323E31">
      <w:pPr>
        <w:spacing w:after="0" w:line="240" w:lineRule="auto"/>
        <w:ind w:firstLine="709"/>
        <w:jc w:val="center"/>
        <w:rPr>
          <w:rFonts w:ascii="Liberation Serif" w:hAnsi="Liberation Serif"/>
          <w:b/>
          <w:bCs/>
        </w:rPr>
      </w:pPr>
    </w:p>
    <w:p w:rsidR="00323E31" w:rsidRPr="00323E31" w:rsidRDefault="00323E31" w:rsidP="00323E31">
      <w:pPr>
        <w:spacing w:after="0" w:line="240" w:lineRule="auto"/>
        <w:ind w:firstLine="709"/>
        <w:jc w:val="center"/>
        <w:rPr>
          <w:rFonts w:ascii="Liberation Serif" w:hAnsi="Liberation Serif"/>
          <w:b/>
          <w:bCs/>
        </w:rPr>
      </w:pPr>
    </w:p>
    <w:p w:rsidR="00323E31" w:rsidRPr="00323E31" w:rsidRDefault="00323E31" w:rsidP="00323E31">
      <w:pPr>
        <w:spacing w:after="0" w:line="240" w:lineRule="auto"/>
        <w:ind w:firstLine="709"/>
        <w:jc w:val="center"/>
        <w:rPr>
          <w:rFonts w:ascii="Liberation Serif" w:hAnsi="Liberation Serif"/>
          <w:b/>
          <w:bCs/>
        </w:rPr>
      </w:pPr>
    </w:p>
    <w:p w:rsidR="00323E31" w:rsidRPr="00323E31" w:rsidRDefault="00323E31" w:rsidP="00323E31">
      <w:pPr>
        <w:spacing w:after="0" w:line="240" w:lineRule="auto"/>
        <w:ind w:firstLine="709"/>
        <w:jc w:val="center"/>
        <w:rPr>
          <w:rFonts w:ascii="Liberation Serif" w:hAnsi="Liberation Serif"/>
          <w:b/>
          <w:bCs/>
        </w:rPr>
      </w:pPr>
    </w:p>
    <w:p w:rsidR="00323E31" w:rsidRPr="00323E31" w:rsidRDefault="00323E31" w:rsidP="00323E31">
      <w:pPr>
        <w:spacing w:after="0" w:line="240" w:lineRule="auto"/>
        <w:ind w:firstLine="709"/>
        <w:jc w:val="center"/>
        <w:rPr>
          <w:rFonts w:ascii="Liberation Serif" w:hAnsi="Liberation Serif"/>
          <w:b/>
          <w:bCs/>
        </w:rPr>
      </w:pPr>
    </w:p>
    <w:p w:rsidR="00323E31" w:rsidRPr="00323E31" w:rsidRDefault="00323E31" w:rsidP="00323E31">
      <w:pPr>
        <w:spacing w:after="0" w:line="240" w:lineRule="auto"/>
        <w:ind w:firstLine="709"/>
        <w:jc w:val="center"/>
        <w:rPr>
          <w:rFonts w:ascii="Liberation Serif" w:hAnsi="Liberation Serif"/>
          <w:b/>
          <w:bCs/>
        </w:rPr>
      </w:pPr>
    </w:p>
    <w:p w:rsidR="00323E31" w:rsidRPr="00323E31" w:rsidRDefault="00323E31" w:rsidP="00323E31">
      <w:pPr>
        <w:spacing w:after="0" w:line="240" w:lineRule="auto"/>
        <w:ind w:firstLine="709"/>
        <w:jc w:val="center"/>
        <w:rPr>
          <w:rFonts w:ascii="Liberation Serif" w:hAnsi="Liberation Serif"/>
          <w:b/>
          <w:bCs/>
        </w:rPr>
      </w:pPr>
    </w:p>
    <w:p w:rsidR="00323E31" w:rsidRPr="00323E31" w:rsidRDefault="00323E31" w:rsidP="00323E31">
      <w:pPr>
        <w:spacing w:after="0" w:line="240" w:lineRule="auto"/>
        <w:ind w:firstLine="709"/>
        <w:jc w:val="center"/>
        <w:rPr>
          <w:rFonts w:ascii="Liberation Serif" w:hAnsi="Liberation Serif"/>
          <w:b/>
          <w:bCs/>
        </w:rPr>
      </w:pPr>
    </w:p>
    <w:p w:rsidR="00323E31" w:rsidRPr="00323E31" w:rsidRDefault="00323E31" w:rsidP="00323E31">
      <w:pPr>
        <w:spacing w:after="0" w:line="240" w:lineRule="auto"/>
        <w:ind w:firstLine="709"/>
        <w:jc w:val="center"/>
        <w:rPr>
          <w:rFonts w:ascii="Liberation Serif" w:hAnsi="Liberation Serif"/>
          <w:b/>
          <w:bCs/>
        </w:rPr>
      </w:pPr>
    </w:p>
    <w:p w:rsidR="00323E31" w:rsidRPr="00323E31" w:rsidRDefault="00323E31" w:rsidP="00323E31">
      <w:pPr>
        <w:spacing w:after="0" w:line="240" w:lineRule="auto"/>
        <w:ind w:firstLine="709"/>
        <w:jc w:val="center"/>
        <w:rPr>
          <w:rFonts w:ascii="Liberation Serif" w:hAnsi="Liberation Serif"/>
          <w:b/>
          <w:bCs/>
        </w:rPr>
      </w:pPr>
    </w:p>
    <w:p w:rsidR="00323E31" w:rsidRPr="00323E31" w:rsidRDefault="00323E31" w:rsidP="00323E31">
      <w:pPr>
        <w:spacing w:after="0" w:line="240" w:lineRule="auto"/>
        <w:ind w:firstLine="709"/>
        <w:jc w:val="center"/>
        <w:rPr>
          <w:rFonts w:ascii="Liberation Serif" w:hAnsi="Liberation Serif"/>
          <w:b/>
          <w:bCs/>
        </w:rPr>
      </w:pPr>
    </w:p>
    <w:p w:rsidR="00323E31" w:rsidRPr="00323E31" w:rsidRDefault="00323E31" w:rsidP="00323E31">
      <w:pPr>
        <w:spacing w:after="0" w:line="240" w:lineRule="auto"/>
        <w:ind w:firstLine="709"/>
        <w:jc w:val="center"/>
        <w:rPr>
          <w:rFonts w:ascii="Liberation Serif" w:hAnsi="Liberation Serif"/>
          <w:b/>
          <w:bCs/>
        </w:rPr>
      </w:pPr>
    </w:p>
    <w:p w:rsidR="00323E31" w:rsidRPr="00323E31" w:rsidRDefault="00323E31" w:rsidP="00323E31">
      <w:pPr>
        <w:spacing w:after="0" w:line="240" w:lineRule="auto"/>
        <w:ind w:firstLine="709"/>
        <w:jc w:val="center"/>
        <w:rPr>
          <w:rFonts w:ascii="Liberation Serif" w:hAnsi="Liberation Serif"/>
          <w:b/>
          <w:bCs/>
        </w:rPr>
      </w:pPr>
    </w:p>
    <w:p w:rsidR="00323E31" w:rsidRPr="00323E31" w:rsidRDefault="00323E31" w:rsidP="00323E31">
      <w:pPr>
        <w:spacing w:after="0" w:line="240" w:lineRule="auto"/>
        <w:ind w:firstLine="709"/>
        <w:jc w:val="center"/>
        <w:rPr>
          <w:rFonts w:ascii="Liberation Serif" w:hAnsi="Liberation Serif"/>
          <w:b/>
          <w:bCs/>
        </w:rPr>
      </w:pPr>
    </w:p>
    <w:p w:rsidR="00323E31" w:rsidRPr="00323E31" w:rsidRDefault="00323E31" w:rsidP="00323E31">
      <w:pPr>
        <w:spacing w:after="0" w:line="240" w:lineRule="auto"/>
        <w:ind w:firstLine="709"/>
        <w:jc w:val="center"/>
        <w:rPr>
          <w:rFonts w:ascii="Liberation Serif" w:hAnsi="Liberation Serif"/>
          <w:b/>
          <w:bCs/>
        </w:rPr>
      </w:pPr>
    </w:p>
    <w:p w:rsidR="00323E31" w:rsidRPr="00323E31" w:rsidRDefault="00323E31" w:rsidP="00323E31">
      <w:pPr>
        <w:spacing w:after="0" w:line="240" w:lineRule="auto"/>
        <w:ind w:firstLine="709"/>
        <w:jc w:val="center"/>
        <w:rPr>
          <w:rFonts w:ascii="Liberation Serif" w:hAnsi="Liberation Serif"/>
          <w:b/>
          <w:bCs/>
        </w:rPr>
      </w:pPr>
    </w:p>
    <w:p w:rsidR="00323E31" w:rsidRPr="00323E31" w:rsidRDefault="00323E31" w:rsidP="00323E31">
      <w:pPr>
        <w:spacing w:after="0" w:line="240" w:lineRule="auto"/>
        <w:ind w:firstLine="709"/>
        <w:jc w:val="center"/>
        <w:rPr>
          <w:rFonts w:ascii="Liberation Serif" w:hAnsi="Liberation Serif"/>
          <w:b/>
          <w:bCs/>
        </w:rPr>
      </w:pPr>
    </w:p>
    <w:p w:rsidR="00323E31" w:rsidRPr="00323E31" w:rsidRDefault="00323E31" w:rsidP="00323E31">
      <w:pPr>
        <w:spacing w:after="0" w:line="240" w:lineRule="auto"/>
        <w:ind w:firstLine="709"/>
        <w:jc w:val="center"/>
        <w:rPr>
          <w:rFonts w:ascii="Liberation Serif" w:hAnsi="Liberation Serif"/>
          <w:b/>
          <w:bCs/>
        </w:rPr>
      </w:pPr>
    </w:p>
    <w:p w:rsidR="00323E31" w:rsidRPr="00323E31" w:rsidRDefault="00323E31" w:rsidP="00323E31">
      <w:pPr>
        <w:spacing w:after="0" w:line="240" w:lineRule="auto"/>
        <w:ind w:firstLine="709"/>
        <w:jc w:val="center"/>
        <w:rPr>
          <w:rFonts w:ascii="Liberation Serif" w:hAnsi="Liberation Serif"/>
          <w:b/>
          <w:bCs/>
        </w:rPr>
      </w:pPr>
    </w:p>
    <w:p w:rsidR="00323E31" w:rsidRPr="00323E31" w:rsidRDefault="00323E31" w:rsidP="00323E31">
      <w:pPr>
        <w:spacing w:after="0" w:line="240" w:lineRule="auto"/>
        <w:ind w:firstLine="709"/>
        <w:jc w:val="center"/>
        <w:rPr>
          <w:rFonts w:ascii="Liberation Serif" w:hAnsi="Liberation Serif"/>
          <w:b/>
          <w:bCs/>
        </w:rPr>
      </w:pPr>
    </w:p>
    <w:p w:rsidR="00323E31" w:rsidRPr="00323E31" w:rsidRDefault="00323E31" w:rsidP="00323E31">
      <w:pPr>
        <w:spacing w:after="0" w:line="240" w:lineRule="auto"/>
        <w:ind w:firstLine="709"/>
        <w:jc w:val="center"/>
        <w:rPr>
          <w:rFonts w:ascii="Liberation Serif" w:hAnsi="Liberation Serif"/>
          <w:b/>
          <w:bCs/>
        </w:rPr>
      </w:pPr>
    </w:p>
    <w:p w:rsidR="00323E31" w:rsidRPr="00323E31" w:rsidRDefault="00323E31" w:rsidP="00323E31">
      <w:pPr>
        <w:spacing w:after="0" w:line="240" w:lineRule="auto"/>
        <w:ind w:firstLine="709"/>
        <w:jc w:val="center"/>
        <w:rPr>
          <w:rFonts w:ascii="Liberation Serif" w:hAnsi="Liberation Serif"/>
          <w:b/>
          <w:bCs/>
        </w:rPr>
      </w:pPr>
    </w:p>
    <w:p w:rsidR="00323E31" w:rsidRPr="00323E31" w:rsidRDefault="00323E31" w:rsidP="00323E31">
      <w:pPr>
        <w:spacing w:after="0" w:line="240" w:lineRule="auto"/>
        <w:ind w:firstLine="709"/>
        <w:jc w:val="center"/>
        <w:rPr>
          <w:rFonts w:ascii="Liberation Serif" w:hAnsi="Liberation Serif"/>
          <w:b/>
          <w:bCs/>
        </w:rPr>
      </w:pPr>
    </w:p>
    <w:p w:rsidR="00323E31" w:rsidRPr="00323E31" w:rsidRDefault="00323E31" w:rsidP="00323E31">
      <w:pPr>
        <w:spacing w:after="0" w:line="240" w:lineRule="auto"/>
        <w:rPr>
          <w:rFonts w:ascii="Liberation Serif" w:hAnsi="Liberation Serif"/>
          <w:b/>
          <w:bCs/>
        </w:rPr>
      </w:pPr>
    </w:p>
    <w:p w:rsidR="00323E31" w:rsidRPr="00323E31" w:rsidRDefault="00323E31" w:rsidP="00323E31">
      <w:pPr>
        <w:pStyle w:val="a4"/>
        <w:rPr>
          <w:rFonts w:ascii="Liberation Serif" w:hAnsi="Liberation Serif" w:cs="Times New Roman"/>
        </w:rPr>
      </w:pPr>
      <w:r w:rsidRPr="00323E31">
        <w:rPr>
          <w:rFonts w:ascii="Liberation Serif" w:hAnsi="Liberation Serif" w:cs="Times New Roman"/>
        </w:rPr>
        <w:lastRenderedPageBreak/>
        <w:t>Оглавление</w:t>
      </w:r>
    </w:p>
    <w:p w:rsidR="00323E31" w:rsidRPr="00323E31" w:rsidRDefault="00323E31" w:rsidP="00323E31">
      <w:pPr>
        <w:pStyle w:val="11"/>
        <w:tabs>
          <w:tab w:val="right" w:leader="dot" w:pos="9355"/>
        </w:tabs>
        <w:spacing w:after="0"/>
        <w:rPr>
          <w:rFonts w:ascii="Liberation Serif" w:hAnsi="Liberation Serif" w:cs="Times New Roman"/>
          <w:sz w:val="28"/>
          <w:szCs w:val="28"/>
        </w:rPr>
      </w:pPr>
      <w:r w:rsidRPr="00323E31">
        <w:rPr>
          <w:rFonts w:ascii="Liberation Serif" w:hAnsi="Liberation Serif" w:cs="Times New Roman"/>
          <w:sz w:val="28"/>
          <w:szCs w:val="28"/>
        </w:rPr>
        <w:t>1.Общие положения</w:t>
      </w:r>
      <w:r w:rsidRPr="00323E31">
        <w:rPr>
          <w:rFonts w:ascii="Liberation Serif" w:hAnsi="Liberation Serif" w:cs="Times New Roman"/>
          <w:sz w:val="28"/>
          <w:szCs w:val="28"/>
        </w:rPr>
        <w:tab/>
        <w:t>3</w:t>
      </w:r>
    </w:p>
    <w:p w:rsidR="00323E31" w:rsidRPr="00323E31" w:rsidRDefault="00323E31" w:rsidP="00323E31">
      <w:pPr>
        <w:pStyle w:val="2"/>
        <w:rPr>
          <w:rFonts w:ascii="Liberation Serif" w:hAnsi="Liberation Serif" w:cs="Times New Roman"/>
        </w:rPr>
      </w:pPr>
      <w:r w:rsidRPr="00323E31">
        <w:rPr>
          <w:rFonts w:ascii="Liberation Serif" w:hAnsi="Liberation Serif" w:cs="Times New Roman"/>
        </w:rPr>
        <w:t>2.  Цель и задачи стандарта</w:t>
      </w:r>
      <w:r w:rsidRPr="00323E31">
        <w:rPr>
          <w:rFonts w:ascii="Liberation Serif" w:hAnsi="Liberation Serif" w:cs="Times New Roman"/>
        </w:rPr>
        <w:tab/>
        <w:t>4</w:t>
      </w:r>
    </w:p>
    <w:p w:rsidR="00323E31" w:rsidRPr="00323E31" w:rsidRDefault="00323E31" w:rsidP="00323E31">
      <w:pPr>
        <w:pStyle w:val="2"/>
        <w:rPr>
          <w:rFonts w:ascii="Liberation Serif" w:hAnsi="Liberation Serif" w:cs="Times New Roman"/>
        </w:rPr>
      </w:pPr>
      <w:r w:rsidRPr="00323E31">
        <w:rPr>
          <w:rFonts w:ascii="Liberation Serif" w:hAnsi="Liberation Serif" w:cs="Times New Roman"/>
        </w:rPr>
        <w:t>3 .Основы проведения экспертизы …………………..…………………       3.1.Правовые и информационные основы проведения экспертизы .</w:t>
      </w:r>
      <w:r w:rsidRPr="00323E31">
        <w:rPr>
          <w:rFonts w:ascii="Liberation Serif" w:hAnsi="Liberation Serif" w:cs="Times New Roman"/>
        </w:rPr>
        <w:tab/>
        <w:t>4</w:t>
      </w:r>
    </w:p>
    <w:p w:rsidR="00323E31" w:rsidRPr="00323E31" w:rsidRDefault="00323E31" w:rsidP="00323E31">
      <w:pPr>
        <w:pStyle w:val="2"/>
        <w:rPr>
          <w:rFonts w:ascii="Liberation Serif" w:hAnsi="Liberation Serif" w:cs="Times New Roman"/>
        </w:rPr>
      </w:pPr>
      <w:r w:rsidRPr="00323E31">
        <w:rPr>
          <w:rFonts w:ascii="Liberation Serif" w:hAnsi="Liberation Serif" w:cs="Times New Roman"/>
        </w:rPr>
        <w:t xml:space="preserve">3.2.Методические основы проведения экспертизы </w:t>
      </w:r>
      <w:r w:rsidRPr="00323E31">
        <w:rPr>
          <w:rFonts w:ascii="Liberation Serif" w:hAnsi="Liberation Serif" w:cs="Times New Roman"/>
        </w:rPr>
        <w:tab/>
        <w:t>6</w:t>
      </w:r>
    </w:p>
    <w:p w:rsidR="00323E31" w:rsidRPr="00323E31" w:rsidRDefault="00323E31" w:rsidP="00323E31">
      <w:pPr>
        <w:pStyle w:val="2"/>
        <w:rPr>
          <w:rFonts w:ascii="Liberation Serif" w:hAnsi="Liberation Serif" w:cs="Times New Roman"/>
        </w:rPr>
      </w:pPr>
      <w:r w:rsidRPr="00323E31">
        <w:rPr>
          <w:rFonts w:ascii="Liberation Serif" w:hAnsi="Liberation Serif"/>
        </w:rPr>
        <w:t>4.</w:t>
      </w:r>
      <w:r w:rsidRPr="00323E31">
        <w:rPr>
          <w:rFonts w:ascii="Liberation Serif" w:hAnsi="Liberation Serif" w:cs="Times New Roman"/>
        </w:rPr>
        <w:t>Структура и основные положения содержания заключения ……….….       .8</w:t>
      </w:r>
    </w:p>
    <w:p w:rsidR="00323E31" w:rsidRPr="00323E31" w:rsidRDefault="00323E31" w:rsidP="00323E31">
      <w:pPr>
        <w:pStyle w:val="a3"/>
        <w:spacing w:after="0"/>
        <w:ind w:left="0"/>
        <w:jc w:val="both"/>
        <w:rPr>
          <w:rFonts w:ascii="Liberation Serif" w:hAnsi="Liberation Serif"/>
        </w:rPr>
      </w:pPr>
      <w:r w:rsidRPr="00323E31">
        <w:rPr>
          <w:rFonts w:ascii="Liberation Serif" w:hAnsi="Liberation Serif"/>
          <w:lang w:eastAsia="ru-RU"/>
        </w:rPr>
        <w:t>5.Порядок взаимодействия между должностными лицами  Ревизионной комиссии  в ходе проведения экспертизы Проекта решения о местном бюджете и подготовки заключения ...………………..………                         ...9</w:t>
      </w:r>
    </w:p>
    <w:p w:rsidR="00323E31" w:rsidRPr="00323E31" w:rsidRDefault="00323E31" w:rsidP="00323E31">
      <w:pPr>
        <w:rPr>
          <w:rFonts w:ascii="Liberation Serif" w:hAnsi="Liberation Serif"/>
          <w:lang w:eastAsia="ru-RU"/>
        </w:rPr>
      </w:pPr>
    </w:p>
    <w:p w:rsidR="00323E31" w:rsidRDefault="00323E31" w:rsidP="00323E31">
      <w:pPr>
        <w:spacing w:after="0" w:line="240" w:lineRule="auto"/>
        <w:ind w:firstLine="709"/>
        <w:jc w:val="center"/>
        <w:rPr>
          <w:b/>
          <w:bCs/>
        </w:rPr>
      </w:pPr>
    </w:p>
    <w:p w:rsidR="00323E31" w:rsidRDefault="00323E31" w:rsidP="00323E31">
      <w:pPr>
        <w:spacing w:after="0" w:line="240" w:lineRule="auto"/>
        <w:ind w:firstLine="709"/>
        <w:jc w:val="center"/>
        <w:rPr>
          <w:b/>
          <w:bCs/>
        </w:rPr>
      </w:pPr>
    </w:p>
    <w:p w:rsidR="00323E31" w:rsidRDefault="00323E31" w:rsidP="00323E31">
      <w:pPr>
        <w:spacing w:after="0" w:line="240" w:lineRule="auto"/>
        <w:ind w:firstLine="709"/>
        <w:jc w:val="center"/>
        <w:rPr>
          <w:b/>
          <w:bCs/>
        </w:rPr>
      </w:pPr>
    </w:p>
    <w:p w:rsidR="00323E31" w:rsidRDefault="00323E31" w:rsidP="00323E31">
      <w:pPr>
        <w:spacing w:after="0" w:line="240" w:lineRule="auto"/>
        <w:ind w:firstLine="709"/>
        <w:jc w:val="center"/>
        <w:rPr>
          <w:b/>
          <w:bCs/>
        </w:rPr>
      </w:pPr>
    </w:p>
    <w:p w:rsidR="00323E31" w:rsidRDefault="00323E31" w:rsidP="00323E31">
      <w:pPr>
        <w:spacing w:after="0" w:line="240" w:lineRule="auto"/>
        <w:ind w:firstLine="709"/>
        <w:jc w:val="center"/>
        <w:rPr>
          <w:b/>
          <w:bCs/>
        </w:rPr>
      </w:pPr>
    </w:p>
    <w:p w:rsidR="00323E31" w:rsidRDefault="00323E31" w:rsidP="00323E31">
      <w:pPr>
        <w:spacing w:after="0" w:line="240" w:lineRule="auto"/>
        <w:ind w:firstLine="709"/>
        <w:jc w:val="center"/>
        <w:rPr>
          <w:b/>
          <w:bCs/>
        </w:rPr>
      </w:pPr>
    </w:p>
    <w:p w:rsidR="00323E31" w:rsidRDefault="00323E31" w:rsidP="00323E31">
      <w:pPr>
        <w:spacing w:after="0" w:line="240" w:lineRule="auto"/>
        <w:ind w:firstLine="709"/>
        <w:jc w:val="center"/>
        <w:rPr>
          <w:b/>
          <w:bCs/>
        </w:rPr>
      </w:pPr>
    </w:p>
    <w:p w:rsidR="00323E31" w:rsidRDefault="00323E31" w:rsidP="00323E31">
      <w:pPr>
        <w:spacing w:after="0" w:line="240" w:lineRule="auto"/>
        <w:ind w:firstLine="709"/>
        <w:jc w:val="center"/>
        <w:rPr>
          <w:b/>
          <w:bCs/>
        </w:rPr>
      </w:pPr>
    </w:p>
    <w:p w:rsidR="00323E31" w:rsidRDefault="00323E31" w:rsidP="00323E31">
      <w:pPr>
        <w:spacing w:after="0" w:line="240" w:lineRule="auto"/>
        <w:ind w:firstLine="709"/>
        <w:jc w:val="center"/>
        <w:rPr>
          <w:b/>
          <w:bCs/>
        </w:rPr>
      </w:pPr>
    </w:p>
    <w:p w:rsidR="00323E31" w:rsidRDefault="00323E31" w:rsidP="00323E31">
      <w:pPr>
        <w:spacing w:after="0" w:line="240" w:lineRule="auto"/>
        <w:ind w:firstLine="709"/>
        <w:jc w:val="center"/>
        <w:rPr>
          <w:b/>
          <w:bCs/>
        </w:rPr>
      </w:pPr>
    </w:p>
    <w:p w:rsidR="00323E31" w:rsidRDefault="00323E31" w:rsidP="00323E31">
      <w:pPr>
        <w:spacing w:after="0" w:line="240" w:lineRule="auto"/>
        <w:ind w:firstLine="709"/>
        <w:jc w:val="center"/>
        <w:rPr>
          <w:b/>
          <w:bCs/>
        </w:rPr>
      </w:pPr>
    </w:p>
    <w:p w:rsidR="00323E31" w:rsidRDefault="00323E31" w:rsidP="00323E31">
      <w:pPr>
        <w:spacing w:after="0" w:line="240" w:lineRule="auto"/>
        <w:ind w:firstLine="709"/>
        <w:jc w:val="center"/>
        <w:rPr>
          <w:b/>
          <w:bCs/>
        </w:rPr>
      </w:pPr>
    </w:p>
    <w:p w:rsidR="00323E31" w:rsidRDefault="00323E31" w:rsidP="00323E31">
      <w:pPr>
        <w:spacing w:after="0" w:line="240" w:lineRule="auto"/>
        <w:ind w:firstLine="709"/>
        <w:jc w:val="center"/>
        <w:rPr>
          <w:b/>
          <w:bCs/>
        </w:rPr>
      </w:pPr>
    </w:p>
    <w:p w:rsidR="00323E31" w:rsidRDefault="00323E31" w:rsidP="00323E31">
      <w:pPr>
        <w:spacing w:after="0" w:line="240" w:lineRule="auto"/>
        <w:ind w:firstLine="709"/>
        <w:jc w:val="center"/>
        <w:rPr>
          <w:b/>
          <w:bCs/>
        </w:rPr>
      </w:pPr>
    </w:p>
    <w:p w:rsidR="00323E31" w:rsidRDefault="00323E31" w:rsidP="00323E31">
      <w:pPr>
        <w:spacing w:after="0" w:line="240" w:lineRule="auto"/>
        <w:ind w:firstLine="709"/>
        <w:jc w:val="center"/>
        <w:rPr>
          <w:b/>
          <w:bCs/>
        </w:rPr>
      </w:pPr>
    </w:p>
    <w:p w:rsidR="00323E31" w:rsidRDefault="00323E31" w:rsidP="00323E31">
      <w:pPr>
        <w:spacing w:after="0" w:line="240" w:lineRule="auto"/>
        <w:ind w:firstLine="709"/>
        <w:jc w:val="center"/>
        <w:rPr>
          <w:b/>
          <w:bCs/>
        </w:rPr>
      </w:pPr>
    </w:p>
    <w:p w:rsidR="00323E31" w:rsidRDefault="00323E31" w:rsidP="00323E31">
      <w:pPr>
        <w:spacing w:after="0" w:line="240" w:lineRule="auto"/>
        <w:ind w:firstLine="709"/>
        <w:jc w:val="center"/>
        <w:rPr>
          <w:b/>
          <w:bCs/>
        </w:rPr>
      </w:pPr>
    </w:p>
    <w:p w:rsidR="00323E31" w:rsidRDefault="00323E31" w:rsidP="00323E31">
      <w:pPr>
        <w:spacing w:after="0" w:line="240" w:lineRule="auto"/>
        <w:ind w:firstLine="709"/>
        <w:jc w:val="center"/>
        <w:rPr>
          <w:b/>
          <w:bCs/>
        </w:rPr>
      </w:pPr>
    </w:p>
    <w:p w:rsidR="00323E31" w:rsidRDefault="00323E31" w:rsidP="00323E31">
      <w:pPr>
        <w:spacing w:after="0" w:line="240" w:lineRule="auto"/>
        <w:ind w:firstLine="709"/>
        <w:jc w:val="center"/>
        <w:rPr>
          <w:b/>
          <w:bCs/>
        </w:rPr>
      </w:pPr>
    </w:p>
    <w:p w:rsidR="00323E31" w:rsidRDefault="00323E31" w:rsidP="00323E31">
      <w:pPr>
        <w:spacing w:after="0" w:line="240" w:lineRule="auto"/>
        <w:ind w:firstLine="709"/>
        <w:jc w:val="center"/>
        <w:rPr>
          <w:b/>
          <w:bCs/>
        </w:rPr>
      </w:pPr>
    </w:p>
    <w:p w:rsidR="00323E31" w:rsidRDefault="00323E31" w:rsidP="00323E31">
      <w:pPr>
        <w:spacing w:after="0" w:line="240" w:lineRule="auto"/>
        <w:ind w:firstLine="709"/>
        <w:jc w:val="center"/>
        <w:rPr>
          <w:b/>
          <w:bCs/>
        </w:rPr>
      </w:pPr>
    </w:p>
    <w:p w:rsidR="00323E31" w:rsidRDefault="00323E31" w:rsidP="00323E31">
      <w:pPr>
        <w:spacing w:after="0" w:line="240" w:lineRule="auto"/>
        <w:ind w:firstLine="709"/>
        <w:jc w:val="center"/>
        <w:rPr>
          <w:b/>
          <w:bCs/>
        </w:rPr>
      </w:pPr>
    </w:p>
    <w:p w:rsidR="00323E31" w:rsidRDefault="00323E31" w:rsidP="00323E31">
      <w:pPr>
        <w:spacing w:after="0" w:line="240" w:lineRule="auto"/>
        <w:ind w:firstLine="709"/>
        <w:jc w:val="center"/>
        <w:rPr>
          <w:b/>
          <w:bCs/>
        </w:rPr>
      </w:pPr>
    </w:p>
    <w:p w:rsidR="00323E31" w:rsidRDefault="00323E31" w:rsidP="00323E31">
      <w:pPr>
        <w:spacing w:after="0" w:line="240" w:lineRule="auto"/>
        <w:rPr>
          <w:b/>
          <w:bCs/>
        </w:rPr>
      </w:pPr>
    </w:p>
    <w:p w:rsidR="00323E31" w:rsidRDefault="00323E31" w:rsidP="00323E31">
      <w:pPr>
        <w:spacing w:after="0" w:line="240" w:lineRule="auto"/>
        <w:rPr>
          <w:b/>
          <w:bCs/>
        </w:rPr>
      </w:pPr>
    </w:p>
    <w:p w:rsidR="00323E31" w:rsidRDefault="00323E31" w:rsidP="00323E31">
      <w:pPr>
        <w:spacing w:after="0" w:line="240" w:lineRule="auto"/>
        <w:rPr>
          <w:b/>
          <w:bCs/>
        </w:rPr>
      </w:pPr>
    </w:p>
    <w:p w:rsidR="00323E31" w:rsidRDefault="00323E31" w:rsidP="00323E31">
      <w:pPr>
        <w:spacing w:after="0" w:line="240" w:lineRule="auto"/>
        <w:rPr>
          <w:b/>
          <w:bCs/>
        </w:rPr>
      </w:pPr>
    </w:p>
    <w:p w:rsidR="00323E31" w:rsidRDefault="00323E31" w:rsidP="00323E31">
      <w:pPr>
        <w:spacing w:after="0" w:line="240" w:lineRule="auto"/>
        <w:rPr>
          <w:b/>
          <w:bCs/>
        </w:rPr>
      </w:pPr>
    </w:p>
    <w:p w:rsidR="00323E31" w:rsidRDefault="00323E31" w:rsidP="00323E31">
      <w:pPr>
        <w:spacing w:after="0" w:line="240" w:lineRule="auto"/>
        <w:rPr>
          <w:b/>
          <w:bCs/>
        </w:rPr>
      </w:pPr>
    </w:p>
    <w:p w:rsidR="00323E31" w:rsidRDefault="00323E31" w:rsidP="00323E31">
      <w:pPr>
        <w:spacing w:after="0" w:line="240" w:lineRule="auto"/>
        <w:rPr>
          <w:b/>
          <w:bCs/>
        </w:rPr>
      </w:pPr>
    </w:p>
    <w:p w:rsidR="00323E31" w:rsidRDefault="00323E31" w:rsidP="00323E31">
      <w:pPr>
        <w:spacing w:after="0" w:line="240" w:lineRule="auto"/>
        <w:rPr>
          <w:b/>
          <w:bCs/>
        </w:rPr>
      </w:pPr>
    </w:p>
    <w:p w:rsidR="00323E31" w:rsidRDefault="00323E31" w:rsidP="00323E31">
      <w:pPr>
        <w:spacing w:after="0" w:line="240" w:lineRule="auto"/>
        <w:rPr>
          <w:b/>
          <w:bCs/>
        </w:rPr>
      </w:pPr>
    </w:p>
    <w:p w:rsidR="00323E31" w:rsidRDefault="00323E31" w:rsidP="00323E31">
      <w:pPr>
        <w:spacing w:after="0" w:line="240" w:lineRule="auto"/>
      </w:pPr>
    </w:p>
    <w:p w:rsidR="00323E31" w:rsidRPr="00323E31" w:rsidRDefault="00323E31" w:rsidP="00323E31">
      <w:pPr>
        <w:spacing w:after="0" w:line="240" w:lineRule="auto"/>
        <w:jc w:val="center"/>
        <w:rPr>
          <w:rFonts w:ascii="Liberation Serif" w:hAnsi="Liberation Serif"/>
          <w:b/>
          <w:bCs/>
        </w:rPr>
      </w:pPr>
      <w:r w:rsidRPr="00323E31">
        <w:rPr>
          <w:rFonts w:ascii="Liberation Serif" w:hAnsi="Liberation Serif"/>
          <w:b/>
          <w:bCs/>
        </w:rPr>
        <w:lastRenderedPageBreak/>
        <w:t>1.Общие положения</w:t>
      </w:r>
    </w:p>
    <w:p w:rsidR="00323E31" w:rsidRPr="00323E31" w:rsidRDefault="00323E31" w:rsidP="00323E31">
      <w:pPr>
        <w:spacing w:after="0" w:line="240" w:lineRule="auto"/>
        <w:jc w:val="center"/>
        <w:rPr>
          <w:rFonts w:ascii="Liberation Serif" w:hAnsi="Liberation Serif"/>
          <w:b/>
          <w:bCs/>
        </w:rPr>
      </w:pPr>
    </w:p>
    <w:p w:rsidR="00323E31" w:rsidRPr="00323E31" w:rsidRDefault="00323E31" w:rsidP="00323E31">
      <w:pPr>
        <w:jc w:val="both"/>
        <w:rPr>
          <w:rFonts w:ascii="Liberation Serif" w:hAnsi="Liberation Serif"/>
        </w:rPr>
      </w:pPr>
      <w:r w:rsidRPr="00323E31">
        <w:rPr>
          <w:rFonts w:ascii="Liberation Serif" w:hAnsi="Liberation Serif"/>
        </w:rPr>
        <w:t xml:space="preserve">      1.1.</w:t>
      </w:r>
      <w:r w:rsidRPr="00323E31">
        <w:rPr>
          <w:rFonts w:ascii="Liberation Serif" w:hAnsi="Liberation Serif"/>
        </w:rPr>
        <w:tab/>
        <w:t xml:space="preserve">  Стандарт внешнего   муниципального финансового контроля  «Проведение экспертизы Проекта решения о местном бюджете» (далее - Стандарт) разработан в соответствии с Бюджетным кодексом Российской Федерации, законодательством Российской Федерации, Свердловской области и иных нормативных правовых актов.</w:t>
      </w:r>
    </w:p>
    <w:p w:rsidR="00323E31" w:rsidRPr="00323E31" w:rsidRDefault="00323E31" w:rsidP="00323E31">
      <w:pPr>
        <w:spacing w:after="0" w:line="240" w:lineRule="auto"/>
        <w:ind w:firstLine="709"/>
        <w:jc w:val="both"/>
        <w:rPr>
          <w:rFonts w:ascii="Liberation Serif" w:hAnsi="Liberation Serif"/>
        </w:rPr>
      </w:pPr>
      <w:r w:rsidRPr="00323E31">
        <w:rPr>
          <w:rFonts w:ascii="Liberation Serif" w:hAnsi="Liberation Serif"/>
        </w:rPr>
        <w:t>1.2.</w:t>
      </w:r>
      <w:r w:rsidRPr="00323E31">
        <w:rPr>
          <w:rFonts w:ascii="Liberation Serif" w:hAnsi="Liberation Serif"/>
        </w:rPr>
        <w:tab/>
        <w:t xml:space="preserve"> Стандарт разработан для использования должностными лицами Ревизионной комиссии  Муниципального образования Красноуфимский округ (</w:t>
      </w:r>
      <w:proofErr w:type="spellStart"/>
      <w:r w:rsidRPr="00323E31">
        <w:rPr>
          <w:rFonts w:ascii="Liberation Serif" w:hAnsi="Liberation Serif"/>
        </w:rPr>
        <w:t>далее-Ревизионная</w:t>
      </w:r>
      <w:proofErr w:type="spellEnd"/>
      <w:r w:rsidRPr="00323E31">
        <w:rPr>
          <w:rFonts w:ascii="Liberation Serif" w:hAnsi="Liberation Serif"/>
        </w:rPr>
        <w:t xml:space="preserve"> комиссия) при проведении экспертизы и подготовке заключения на Проект решения о местном бюджете на очередной финансовый год и плановый период (далее – Проект решения).</w:t>
      </w:r>
    </w:p>
    <w:p w:rsidR="00323E31" w:rsidRPr="00323E31" w:rsidRDefault="00323E31" w:rsidP="00323E31">
      <w:pPr>
        <w:spacing w:after="0" w:line="240" w:lineRule="auto"/>
        <w:ind w:firstLine="709"/>
        <w:jc w:val="both"/>
        <w:rPr>
          <w:rFonts w:ascii="Liberation Serif" w:hAnsi="Liberation Serif"/>
        </w:rPr>
      </w:pPr>
      <w:r w:rsidRPr="00323E31">
        <w:rPr>
          <w:rFonts w:ascii="Liberation Serif" w:hAnsi="Liberation Serif"/>
        </w:rPr>
        <w:t>1.3.</w:t>
      </w:r>
      <w:r w:rsidRPr="00323E31">
        <w:rPr>
          <w:rFonts w:ascii="Liberation Serif" w:hAnsi="Liberation Serif"/>
        </w:rPr>
        <w:tab/>
        <w:t xml:space="preserve"> При организации и проведении экспертизы должностные лица Ревизионной комиссии  обязаны руководствоваться Конституцией Российской Федерации, Бюджетным кодексом Российской Федерации, федеральными законами, иными нормативными правовыми актами Российской Федерации, законодательством Свердловской области, муниципальными правовыми актами Муниципального образования Красноуфимский округ, Регламентом Ревизионной комиссии  и настоящим Стандартом.</w:t>
      </w:r>
    </w:p>
    <w:p w:rsidR="00323E31" w:rsidRPr="00323E31" w:rsidRDefault="00323E31" w:rsidP="00323E31">
      <w:pPr>
        <w:spacing w:after="0" w:line="240" w:lineRule="auto"/>
        <w:ind w:firstLine="709"/>
        <w:jc w:val="both"/>
        <w:rPr>
          <w:rFonts w:ascii="Liberation Serif" w:hAnsi="Liberation Serif"/>
        </w:rPr>
      </w:pPr>
      <w:r w:rsidRPr="00323E31">
        <w:rPr>
          <w:rFonts w:ascii="Liberation Serif" w:hAnsi="Liberation Serif"/>
        </w:rPr>
        <w:t>1.4.</w:t>
      </w:r>
      <w:r w:rsidRPr="00323E31">
        <w:rPr>
          <w:rFonts w:ascii="Liberation Serif" w:hAnsi="Liberation Serif"/>
        </w:rPr>
        <w:tab/>
        <w:t xml:space="preserve">Утверждение стандарта, а также внесение изменений и дополнений оформляется  распоряжением   Ревизионной комиссии (далее – распоряжение). </w:t>
      </w:r>
    </w:p>
    <w:p w:rsidR="00323E31" w:rsidRPr="00323E31" w:rsidRDefault="00323E31" w:rsidP="00323E31">
      <w:pPr>
        <w:spacing w:after="0" w:line="240" w:lineRule="auto"/>
        <w:ind w:firstLine="709"/>
        <w:jc w:val="center"/>
        <w:rPr>
          <w:rFonts w:ascii="Liberation Serif" w:hAnsi="Liberation Serif"/>
          <w:b/>
          <w:bCs/>
        </w:rPr>
      </w:pPr>
      <w:r w:rsidRPr="00323E31">
        <w:rPr>
          <w:rFonts w:ascii="Liberation Serif" w:hAnsi="Liberation Serif"/>
          <w:b/>
          <w:bCs/>
        </w:rPr>
        <w:t>2. Цель и задачи стандарта</w:t>
      </w:r>
    </w:p>
    <w:p w:rsidR="00323E31" w:rsidRPr="00323E31" w:rsidRDefault="00323E31" w:rsidP="00323E31">
      <w:pPr>
        <w:spacing w:after="0" w:line="240" w:lineRule="auto"/>
        <w:ind w:firstLine="709"/>
        <w:jc w:val="center"/>
        <w:rPr>
          <w:rFonts w:ascii="Liberation Serif" w:hAnsi="Liberation Serif"/>
          <w:b/>
          <w:bCs/>
        </w:rPr>
      </w:pPr>
    </w:p>
    <w:p w:rsidR="00323E31" w:rsidRPr="00323E31" w:rsidRDefault="00323E31" w:rsidP="00323E31">
      <w:pPr>
        <w:spacing w:after="0" w:line="240" w:lineRule="auto"/>
        <w:ind w:firstLine="709"/>
        <w:jc w:val="both"/>
        <w:rPr>
          <w:rFonts w:ascii="Liberation Serif" w:hAnsi="Liberation Serif"/>
        </w:rPr>
      </w:pPr>
      <w:r w:rsidRPr="00323E31">
        <w:rPr>
          <w:rFonts w:ascii="Liberation Serif" w:hAnsi="Liberation Serif"/>
        </w:rPr>
        <w:t>2.1.</w:t>
      </w:r>
      <w:r w:rsidRPr="00323E31">
        <w:rPr>
          <w:rFonts w:ascii="Liberation Serif" w:hAnsi="Liberation Serif"/>
        </w:rPr>
        <w:tab/>
        <w:t xml:space="preserve"> Целью Стандарта является установление единых принципов, правил и процедур проведения экспертизы Проекта решения обязательных для исполнения.</w:t>
      </w:r>
    </w:p>
    <w:p w:rsidR="00323E31" w:rsidRPr="00323E31" w:rsidRDefault="00323E31" w:rsidP="00323E31">
      <w:pPr>
        <w:spacing w:after="0" w:line="240" w:lineRule="auto"/>
        <w:ind w:firstLine="709"/>
        <w:jc w:val="both"/>
        <w:rPr>
          <w:rFonts w:ascii="Liberation Serif" w:hAnsi="Liberation Serif"/>
        </w:rPr>
      </w:pPr>
      <w:r w:rsidRPr="00323E31">
        <w:rPr>
          <w:rFonts w:ascii="Liberation Serif" w:hAnsi="Liberation Serif"/>
        </w:rPr>
        <w:t>2.2.</w:t>
      </w:r>
      <w:r w:rsidRPr="00323E31">
        <w:rPr>
          <w:rFonts w:ascii="Liberation Serif" w:hAnsi="Liberation Serif"/>
        </w:rPr>
        <w:tab/>
        <w:t xml:space="preserve"> В число задач, решаемых указанным Стандартом, входит:</w:t>
      </w:r>
    </w:p>
    <w:p w:rsidR="00323E31" w:rsidRPr="00323E31" w:rsidRDefault="00323E31" w:rsidP="00323E31">
      <w:pPr>
        <w:tabs>
          <w:tab w:val="left" w:pos="426"/>
        </w:tabs>
        <w:spacing w:after="0" w:line="240" w:lineRule="auto"/>
        <w:ind w:firstLine="709"/>
        <w:jc w:val="both"/>
        <w:rPr>
          <w:rFonts w:ascii="Liberation Serif" w:hAnsi="Liberation Serif"/>
          <w:lang w:eastAsia="ru-RU"/>
        </w:rPr>
      </w:pPr>
      <w:r w:rsidRPr="00323E31">
        <w:rPr>
          <w:rFonts w:ascii="Liberation Serif" w:hAnsi="Liberation Serif"/>
          <w:lang w:eastAsia="ru-RU"/>
        </w:rPr>
        <w:t xml:space="preserve">- определение основных принципов и этапов </w:t>
      </w:r>
      <w:proofErr w:type="gramStart"/>
      <w:r w:rsidRPr="00323E31">
        <w:rPr>
          <w:rFonts w:ascii="Liberation Serif" w:hAnsi="Liberation Serif"/>
          <w:lang w:eastAsia="ru-RU"/>
        </w:rPr>
        <w:t>проведения экспертизы проекта бюджета муниципального образования</w:t>
      </w:r>
      <w:proofErr w:type="gramEnd"/>
      <w:r w:rsidRPr="00323E31">
        <w:rPr>
          <w:rFonts w:ascii="Liberation Serif" w:hAnsi="Liberation Serif"/>
          <w:lang w:eastAsia="ru-RU"/>
        </w:rPr>
        <w:t xml:space="preserve"> на очередной финансовый год и на плановый период;</w:t>
      </w:r>
    </w:p>
    <w:p w:rsidR="00323E31" w:rsidRPr="00323E31" w:rsidRDefault="00323E31" w:rsidP="00323E31">
      <w:pPr>
        <w:tabs>
          <w:tab w:val="left" w:pos="426"/>
        </w:tabs>
        <w:spacing w:after="0" w:line="240" w:lineRule="auto"/>
        <w:ind w:firstLine="709"/>
        <w:jc w:val="both"/>
        <w:rPr>
          <w:rFonts w:ascii="Liberation Serif" w:hAnsi="Liberation Serif"/>
          <w:lang w:eastAsia="ru-RU"/>
        </w:rPr>
      </w:pPr>
      <w:r w:rsidRPr="00323E31">
        <w:rPr>
          <w:rFonts w:ascii="Liberation Serif" w:hAnsi="Liberation Serif"/>
          <w:lang w:eastAsia="ru-RU"/>
        </w:rPr>
        <w:t xml:space="preserve">- определение структуры, содержания и основных требований к заключению </w:t>
      </w:r>
      <w:r w:rsidRPr="00323E31">
        <w:rPr>
          <w:rFonts w:ascii="Liberation Serif" w:hAnsi="Liberation Serif"/>
        </w:rPr>
        <w:t xml:space="preserve">Ревизионной комиссии </w:t>
      </w:r>
      <w:r w:rsidRPr="00323E31">
        <w:rPr>
          <w:rFonts w:ascii="Liberation Serif" w:hAnsi="Liberation Serif"/>
          <w:lang w:eastAsia="ru-RU"/>
        </w:rPr>
        <w:t xml:space="preserve">на Проект решения Думы </w:t>
      </w:r>
      <w:r w:rsidRPr="00323E31">
        <w:rPr>
          <w:rFonts w:ascii="Liberation Serif" w:hAnsi="Liberation Serif"/>
        </w:rPr>
        <w:t xml:space="preserve">Муниципального образования Красноуфимский округ </w:t>
      </w:r>
      <w:r w:rsidRPr="00323E31">
        <w:rPr>
          <w:rFonts w:ascii="Liberation Serif" w:hAnsi="Liberation Serif"/>
          <w:lang w:eastAsia="ru-RU"/>
        </w:rPr>
        <w:t>о бюджете муниципального образования на очередной финансовый год и на плановый период.</w:t>
      </w:r>
    </w:p>
    <w:p w:rsidR="00323E31" w:rsidRPr="00323E31" w:rsidRDefault="00323E31" w:rsidP="00323E31">
      <w:pPr>
        <w:spacing w:after="0" w:line="240" w:lineRule="auto"/>
        <w:jc w:val="both"/>
        <w:rPr>
          <w:rFonts w:ascii="Liberation Serif" w:hAnsi="Liberation Serif"/>
        </w:rPr>
      </w:pPr>
    </w:p>
    <w:p w:rsidR="00323E31" w:rsidRPr="00323E31" w:rsidRDefault="00323E31" w:rsidP="00323E31">
      <w:pPr>
        <w:spacing w:after="0" w:line="240" w:lineRule="auto"/>
        <w:jc w:val="center"/>
        <w:rPr>
          <w:rFonts w:ascii="Liberation Serif" w:hAnsi="Liberation Serif"/>
          <w:b/>
          <w:bCs/>
        </w:rPr>
      </w:pPr>
      <w:r w:rsidRPr="00323E31">
        <w:rPr>
          <w:rFonts w:ascii="Liberation Serif" w:hAnsi="Liberation Serif"/>
          <w:b/>
          <w:bCs/>
        </w:rPr>
        <w:t xml:space="preserve">3.Основы проведения экспертизы </w:t>
      </w:r>
    </w:p>
    <w:p w:rsidR="00323E31" w:rsidRPr="00323E31" w:rsidRDefault="00323E31" w:rsidP="00323E31">
      <w:pPr>
        <w:spacing w:after="0" w:line="240" w:lineRule="auto"/>
        <w:jc w:val="center"/>
        <w:rPr>
          <w:rFonts w:ascii="Liberation Serif" w:hAnsi="Liberation Serif"/>
          <w:b/>
          <w:bCs/>
        </w:rPr>
      </w:pPr>
    </w:p>
    <w:p w:rsidR="00323E31" w:rsidRPr="00323E31" w:rsidRDefault="00323E31" w:rsidP="00323E31">
      <w:pPr>
        <w:spacing w:after="0" w:line="240" w:lineRule="auto"/>
        <w:jc w:val="center"/>
        <w:rPr>
          <w:rFonts w:ascii="Liberation Serif" w:hAnsi="Liberation Serif"/>
          <w:b/>
          <w:bCs/>
        </w:rPr>
      </w:pPr>
      <w:r w:rsidRPr="00323E31">
        <w:rPr>
          <w:rFonts w:ascii="Liberation Serif" w:hAnsi="Liberation Serif"/>
          <w:b/>
          <w:bCs/>
        </w:rPr>
        <w:t>3.1.</w:t>
      </w:r>
      <w:r w:rsidRPr="00323E31">
        <w:rPr>
          <w:rFonts w:ascii="Liberation Serif" w:hAnsi="Liberation Serif"/>
          <w:b/>
          <w:bCs/>
        </w:rPr>
        <w:tab/>
        <w:t xml:space="preserve"> Правовые и информационные основы проведения экспертизы </w:t>
      </w:r>
    </w:p>
    <w:p w:rsidR="00323E31" w:rsidRPr="00323E31" w:rsidRDefault="00323E31" w:rsidP="00323E31">
      <w:pPr>
        <w:spacing w:after="0" w:line="240" w:lineRule="auto"/>
        <w:jc w:val="center"/>
        <w:rPr>
          <w:rFonts w:ascii="Liberation Serif" w:hAnsi="Liberation Serif"/>
          <w:b/>
          <w:bCs/>
        </w:rPr>
      </w:pPr>
    </w:p>
    <w:p w:rsidR="00323E31" w:rsidRPr="00323E31" w:rsidRDefault="00323E31" w:rsidP="00323E31">
      <w:pPr>
        <w:spacing w:after="0" w:line="240" w:lineRule="auto"/>
        <w:ind w:firstLine="709"/>
        <w:jc w:val="both"/>
        <w:rPr>
          <w:rFonts w:ascii="Liberation Serif" w:hAnsi="Liberation Serif"/>
        </w:rPr>
      </w:pPr>
      <w:r w:rsidRPr="00323E31">
        <w:rPr>
          <w:rFonts w:ascii="Liberation Serif" w:hAnsi="Liberation Serif"/>
        </w:rPr>
        <w:t>3.1.1.</w:t>
      </w:r>
      <w:r w:rsidRPr="00323E31">
        <w:rPr>
          <w:rFonts w:ascii="Liberation Serif" w:hAnsi="Liberation Serif"/>
        </w:rPr>
        <w:tab/>
        <w:t xml:space="preserve"> Экспертиза Проекта решения осуществляется на основании подпункта 2 пункта 2 статьи 9  Федерального закона № 6-ФЗ, Положения о </w:t>
      </w:r>
      <w:r w:rsidRPr="00323E31">
        <w:rPr>
          <w:rFonts w:ascii="Liberation Serif" w:hAnsi="Liberation Serif"/>
        </w:rPr>
        <w:lastRenderedPageBreak/>
        <w:t>бюджетном процессе  и  бюджетном устройстве в Муниципальном образовании Красноуфимский округ.</w:t>
      </w:r>
    </w:p>
    <w:p w:rsidR="00323E31" w:rsidRPr="00323E31" w:rsidRDefault="00323E31" w:rsidP="00323E31">
      <w:pPr>
        <w:spacing w:after="0" w:line="240" w:lineRule="auto"/>
        <w:ind w:firstLine="709"/>
        <w:jc w:val="both"/>
        <w:rPr>
          <w:rFonts w:ascii="Liberation Serif" w:hAnsi="Liberation Serif"/>
        </w:rPr>
      </w:pPr>
      <w:r w:rsidRPr="00323E31">
        <w:rPr>
          <w:rFonts w:ascii="Liberation Serif" w:hAnsi="Liberation Serif"/>
        </w:rPr>
        <w:t>3.1.2.</w:t>
      </w:r>
      <w:r w:rsidRPr="00323E31">
        <w:rPr>
          <w:rFonts w:ascii="Liberation Serif" w:hAnsi="Liberation Serif"/>
        </w:rPr>
        <w:tab/>
        <w:t xml:space="preserve"> Экспертиза Проекта решения состоит из комплекса экспертно-аналитических мероприятий, направленных на осуществление анализа обоснованности его показателей и подготовки заключения.</w:t>
      </w:r>
    </w:p>
    <w:p w:rsidR="00323E31" w:rsidRPr="00323E31" w:rsidRDefault="00323E31" w:rsidP="00323E31">
      <w:pPr>
        <w:spacing w:after="0" w:line="240" w:lineRule="auto"/>
        <w:ind w:firstLine="709"/>
        <w:jc w:val="both"/>
        <w:rPr>
          <w:rFonts w:ascii="Liberation Serif" w:hAnsi="Liberation Serif"/>
        </w:rPr>
      </w:pPr>
      <w:r w:rsidRPr="00323E31">
        <w:rPr>
          <w:rFonts w:ascii="Liberation Serif" w:hAnsi="Liberation Serif"/>
        </w:rPr>
        <w:t>3.1.3.</w:t>
      </w:r>
      <w:r w:rsidRPr="00323E31">
        <w:rPr>
          <w:rFonts w:ascii="Liberation Serif" w:hAnsi="Liberation Serif"/>
        </w:rPr>
        <w:tab/>
        <w:t xml:space="preserve"> Задачами экспертизы являются:</w:t>
      </w:r>
    </w:p>
    <w:p w:rsidR="00323E31" w:rsidRPr="00323E31" w:rsidRDefault="00323E31" w:rsidP="00323E31">
      <w:pPr>
        <w:spacing w:after="0" w:line="240" w:lineRule="auto"/>
        <w:ind w:firstLine="709"/>
        <w:jc w:val="both"/>
        <w:rPr>
          <w:rFonts w:ascii="Liberation Serif" w:hAnsi="Liberation Serif"/>
        </w:rPr>
      </w:pPr>
      <w:r w:rsidRPr="00323E31">
        <w:rPr>
          <w:rFonts w:ascii="Liberation Serif" w:hAnsi="Liberation Serif"/>
        </w:rPr>
        <w:t>- определение соответствия действующему законодательству Проекта решения;</w:t>
      </w:r>
    </w:p>
    <w:p w:rsidR="00323E31" w:rsidRPr="00323E31" w:rsidRDefault="00323E31" w:rsidP="00323E31">
      <w:pPr>
        <w:spacing w:after="0" w:line="240" w:lineRule="auto"/>
        <w:jc w:val="both"/>
        <w:rPr>
          <w:rFonts w:ascii="Liberation Serif" w:hAnsi="Liberation Serif"/>
          <w:i/>
          <w:iCs/>
        </w:rPr>
      </w:pPr>
      <w:r w:rsidRPr="00323E31">
        <w:rPr>
          <w:rFonts w:ascii="Liberation Serif" w:hAnsi="Liberation Serif"/>
        </w:rPr>
        <w:t xml:space="preserve">        -определение обоснованности показателей (параметров и характеристик), содержащихся в Проекте решения</w:t>
      </w:r>
      <w:r w:rsidRPr="00323E31">
        <w:rPr>
          <w:rFonts w:ascii="Liberation Serif" w:hAnsi="Liberation Serif"/>
          <w:i/>
          <w:iCs/>
        </w:rPr>
        <w:t>;</w:t>
      </w:r>
    </w:p>
    <w:p w:rsidR="00323E31" w:rsidRPr="00323E31" w:rsidRDefault="00323E31" w:rsidP="00323E31">
      <w:pPr>
        <w:spacing w:after="0" w:line="240" w:lineRule="auto"/>
        <w:ind w:firstLine="709"/>
        <w:jc w:val="both"/>
        <w:rPr>
          <w:rFonts w:ascii="Liberation Serif" w:hAnsi="Liberation Serif"/>
        </w:rPr>
      </w:pPr>
      <w:r w:rsidRPr="00323E31">
        <w:rPr>
          <w:rFonts w:ascii="Liberation Serif" w:hAnsi="Liberation Serif"/>
        </w:rPr>
        <w:t>- оценка эффективности Проекта бюджета на очередной финансовый год и на плановый период как инструмента социально-экономической политики муниципалитета, его соответствия положениям ежегодного и Бюджетного посланий Президента Российской Федерации, основным направлениям бюджетной и налоговой политики муниципального образования, иным программным документам, соответствия условиям среднесрочного планирования, ориентированного на конечный результат;</w:t>
      </w:r>
    </w:p>
    <w:p w:rsidR="00323E31" w:rsidRPr="00323E31" w:rsidRDefault="00323E31" w:rsidP="00323E31">
      <w:pPr>
        <w:spacing w:after="0" w:line="240" w:lineRule="auto"/>
        <w:ind w:firstLine="709"/>
        <w:jc w:val="both"/>
        <w:rPr>
          <w:rFonts w:ascii="Liberation Serif" w:hAnsi="Liberation Serif"/>
        </w:rPr>
      </w:pPr>
      <w:r w:rsidRPr="00323E31">
        <w:rPr>
          <w:rFonts w:ascii="Liberation Serif" w:hAnsi="Liberation Serif"/>
        </w:rPr>
        <w:t>- оценка качества прогнозирования доходов бюджета, расходования бюджетных средств, инвестиционной и долговой политики, а также эффективности межбюджетных отношений.</w:t>
      </w:r>
    </w:p>
    <w:p w:rsidR="00323E31" w:rsidRPr="00323E31" w:rsidRDefault="00323E31" w:rsidP="00323E31">
      <w:pPr>
        <w:spacing w:after="0" w:line="240" w:lineRule="auto"/>
        <w:ind w:firstLine="709"/>
        <w:jc w:val="both"/>
        <w:rPr>
          <w:rFonts w:ascii="Liberation Serif" w:hAnsi="Liberation Serif"/>
          <w:i/>
          <w:iCs/>
        </w:rPr>
      </w:pPr>
      <w:r w:rsidRPr="00323E31">
        <w:rPr>
          <w:rFonts w:ascii="Liberation Serif" w:hAnsi="Liberation Serif"/>
        </w:rPr>
        <w:t>3.1.4.</w:t>
      </w:r>
      <w:r w:rsidRPr="00323E31">
        <w:rPr>
          <w:rFonts w:ascii="Liberation Serif" w:hAnsi="Liberation Serif"/>
        </w:rPr>
        <w:tab/>
        <w:t xml:space="preserve"> Предметом экспертизы является Проект решения.</w:t>
      </w:r>
    </w:p>
    <w:p w:rsidR="00323E31" w:rsidRPr="00323E31" w:rsidRDefault="00323E31" w:rsidP="00323E31">
      <w:pPr>
        <w:spacing w:after="0" w:line="240" w:lineRule="auto"/>
        <w:ind w:firstLine="709"/>
        <w:jc w:val="both"/>
        <w:rPr>
          <w:rFonts w:ascii="Liberation Serif" w:hAnsi="Liberation Serif"/>
        </w:rPr>
      </w:pPr>
      <w:r w:rsidRPr="00323E31">
        <w:rPr>
          <w:rFonts w:ascii="Liberation Serif" w:hAnsi="Liberation Serif"/>
        </w:rPr>
        <w:t>3.1.5.</w:t>
      </w:r>
      <w:r w:rsidRPr="00323E31">
        <w:rPr>
          <w:rFonts w:ascii="Liberation Serif" w:hAnsi="Liberation Serif"/>
        </w:rPr>
        <w:tab/>
        <w:t>В ходе экспертизы Проекта решения рассматриваются следующие вопросы:</w:t>
      </w:r>
    </w:p>
    <w:p w:rsidR="00323E31" w:rsidRPr="00323E31" w:rsidRDefault="00323E31" w:rsidP="00323E31">
      <w:pPr>
        <w:spacing w:after="0" w:line="240" w:lineRule="auto"/>
        <w:jc w:val="both"/>
        <w:rPr>
          <w:rFonts w:ascii="Liberation Serif" w:hAnsi="Liberation Serif"/>
        </w:rPr>
      </w:pPr>
      <w:r w:rsidRPr="00323E31">
        <w:rPr>
          <w:rFonts w:ascii="Liberation Serif" w:hAnsi="Liberation Serif"/>
        </w:rPr>
        <w:t xml:space="preserve">       1) соблюдены ли при составлении Проекта решения, установленные Бюджетным кодексом Российской Федерации принципы бюджетной системы Российской Федерации;</w:t>
      </w:r>
    </w:p>
    <w:p w:rsidR="00323E31" w:rsidRPr="00323E31" w:rsidRDefault="00323E31" w:rsidP="00323E31">
      <w:pPr>
        <w:spacing w:after="0" w:line="240" w:lineRule="auto"/>
        <w:jc w:val="both"/>
        <w:rPr>
          <w:rFonts w:ascii="Liberation Serif" w:hAnsi="Liberation Serif"/>
        </w:rPr>
      </w:pPr>
      <w:r w:rsidRPr="00323E31">
        <w:rPr>
          <w:rFonts w:ascii="Liberation Serif" w:hAnsi="Liberation Serif"/>
        </w:rPr>
        <w:t xml:space="preserve">       2) согласуются ли показатели, предусмотренные в Проекте решения, с показателями, предусмотренными в прогнозе социально-экономического развития  Муниципального образования Красноуфимский округ;</w:t>
      </w:r>
    </w:p>
    <w:p w:rsidR="00323E31" w:rsidRPr="00323E31" w:rsidRDefault="00323E31" w:rsidP="00323E31">
      <w:pPr>
        <w:spacing w:after="0" w:line="240" w:lineRule="auto"/>
        <w:jc w:val="both"/>
        <w:rPr>
          <w:rFonts w:ascii="Liberation Serif" w:hAnsi="Liberation Serif"/>
        </w:rPr>
      </w:pPr>
      <w:r w:rsidRPr="00323E31">
        <w:rPr>
          <w:rFonts w:ascii="Liberation Serif" w:hAnsi="Liberation Serif"/>
        </w:rPr>
        <w:t xml:space="preserve">       3) предусмотрены ли в Проекте решения все положения, которые в соответствии с бюджетным законодательством Российской Федерации должны содержаться;</w:t>
      </w:r>
    </w:p>
    <w:p w:rsidR="00323E31" w:rsidRPr="00323E31" w:rsidRDefault="00323E31" w:rsidP="00323E31">
      <w:pPr>
        <w:autoSpaceDE w:val="0"/>
        <w:autoSpaceDN w:val="0"/>
        <w:adjustRightInd w:val="0"/>
        <w:spacing w:after="0" w:line="240" w:lineRule="auto"/>
        <w:ind w:firstLine="540"/>
        <w:jc w:val="both"/>
        <w:rPr>
          <w:rFonts w:ascii="Liberation Serif" w:hAnsi="Liberation Serif"/>
        </w:rPr>
      </w:pPr>
      <w:r w:rsidRPr="00323E31">
        <w:rPr>
          <w:rFonts w:ascii="Liberation Serif" w:hAnsi="Liberation Serif"/>
        </w:rPr>
        <w:t xml:space="preserve">4) соблюдено ли в Проекте решения установленное Бюджетным кодексом Российской Федерации предельное значение дефицита местного бюджета - </w:t>
      </w:r>
      <w:r w:rsidRPr="00323E31">
        <w:rPr>
          <w:rFonts w:ascii="Liberation Serif" w:hAnsi="Liberation Serif"/>
          <w:lang w:eastAsia="ru-RU"/>
        </w:rPr>
        <w:t>в случае, если в этом Проекте решения предусмотрен дефицит местного бюджета</w:t>
      </w:r>
      <w:r w:rsidRPr="00323E31">
        <w:rPr>
          <w:rFonts w:ascii="Liberation Serif" w:hAnsi="Liberation Serif"/>
        </w:rPr>
        <w:t>;</w:t>
      </w:r>
    </w:p>
    <w:p w:rsidR="00323E31" w:rsidRPr="00323E31" w:rsidRDefault="00323E31" w:rsidP="00323E31">
      <w:pPr>
        <w:spacing w:after="0" w:line="240" w:lineRule="auto"/>
        <w:jc w:val="both"/>
        <w:rPr>
          <w:rFonts w:ascii="Liberation Serif" w:hAnsi="Liberation Serif"/>
        </w:rPr>
      </w:pPr>
      <w:r w:rsidRPr="00323E31">
        <w:rPr>
          <w:rFonts w:ascii="Liberation Serif" w:hAnsi="Liberation Serif"/>
        </w:rPr>
        <w:t xml:space="preserve">       5) соблюдены ли в Проекте решения, установленные Бюджетным кодексом Российской Федерации предельные значения предельного объема муниципального долга и предельного объема расходов на обслуживание муниципального долга;</w:t>
      </w:r>
    </w:p>
    <w:p w:rsidR="00323E31" w:rsidRPr="00323E31" w:rsidRDefault="00323E31" w:rsidP="00323E31">
      <w:pPr>
        <w:spacing w:after="0" w:line="240" w:lineRule="auto"/>
        <w:jc w:val="both"/>
        <w:rPr>
          <w:rFonts w:ascii="Liberation Serif" w:hAnsi="Liberation Serif"/>
        </w:rPr>
      </w:pPr>
      <w:r w:rsidRPr="00323E31">
        <w:rPr>
          <w:rFonts w:ascii="Liberation Serif" w:hAnsi="Liberation Serif"/>
        </w:rPr>
        <w:t xml:space="preserve">       6) соблюдено ли в Проекте решения установленное Бюджетным кодексом Российской Федерации предельное значение верхнего предела муниципального долга;</w:t>
      </w:r>
    </w:p>
    <w:p w:rsidR="00323E31" w:rsidRPr="00323E31" w:rsidRDefault="00323E31" w:rsidP="00323E31">
      <w:pPr>
        <w:spacing w:after="0" w:line="240" w:lineRule="auto"/>
        <w:jc w:val="both"/>
        <w:rPr>
          <w:rFonts w:ascii="Liberation Serif" w:hAnsi="Liberation Serif"/>
        </w:rPr>
      </w:pPr>
      <w:r w:rsidRPr="00323E31">
        <w:rPr>
          <w:rFonts w:ascii="Liberation Serif" w:hAnsi="Liberation Serif"/>
        </w:rPr>
        <w:t xml:space="preserve">       7) соблюден ли в Проекте решения установленный Бюджетным кодексом Российской Федерации предельный объем муниципальных заимствований - в </w:t>
      </w:r>
      <w:r w:rsidRPr="00323E31">
        <w:rPr>
          <w:rFonts w:ascii="Liberation Serif" w:hAnsi="Liberation Serif"/>
        </w:rPr>
        <w:lastRenderedPageBreak/>
        <w:t>случае, если осуществление муниципальных заимствований предусмотрено Проектом решения;</w:t>
      </w:r>
    </w:p>
    <w:p w:rsidR="00323E31" w:rsidRPr="00323E31" w:rsidRDefault="00323E31" w:rsidP="00323E31">
      <w:pPr>
        <w:spacing w:after="0" w:line="240" w:lineRule="auto"/>
        <w:jc w:val="both"/>
        <w:rPr>
          <w:rFonts w:ascii="Liberation Serif" w:hAnsi="Liberation Serif"/>
        </w:rPr>
      </w:pPr>
      <w:r w:rsidRPr="00323E31">
        <w:rPr>
          <w:rFonts w:ascii="Liberation Serif" w:hAnsi="Liberation Serif"/>
        </w:rPr>
        <w:t xml:space="preserve">       8) соблюдены ли при определении размера резервного фонда Администрации ограничения, установленные Бюджетным кодексом Российской Федерации;</w:t>
      </w:r>
    </w:p>
    <w:p w:rsidR="00323E31" w:rsidRPr="00323E31" w:rsidRDefault="00323E31" w:rsidP="00323E31">
      <w:pPr>
        <w:spacing w:after="0" w:line="240" w:lineRule="auto"/>
        <w:jc w:val="both"/>
        <w:rPr>
          <w:rFonts w:ascii="Liberation Serif" w:hAnsi="Liberation Serif"/>
        </w:rPr>
      </w:pPr>
      <w:r w:rsidRPr="00323E31">
        <w:rPr>
          <w:rFonts w:ascii="Liberation Serif" w:hAnsi="Liberation Serif"/>
        </w:rPr>
        <w:t xml:space="preserve">       9) соответствует ли осуществленное в Проекте решения распределение межбюджетных трансфертов, предоставляемых из бюджета муниципального района бюджетам поселений, расположенных на территории муниципального района, требованиям бюджетного законодательства Российской Федерации;</w:t>
      </w:r>
    </w:p>
    <w:p w:rsidR="00323E31" w:rsidRPr="00323E31" w:rsidRDefault="00323E31" w:rsidP="00323E31">
      <w:pPr>
        <w:spacing w:after="0" w:line="240" w:lineRule="auto"/>
        <w:jc w:val="both"/>
        <w:rPr>
          <w:rFonts w:ascii="Liberation Serif" w:hAnsi="Liberation Serif"/>
        </w:rPr>
      </w:pPr>
      <w:r w:rsidRPr="00323E31">
        <w:rPr>
          <w:rFonts w:ascii="Liberation Serif" w:hAnsi="Liberation Serif"/>
        </w:rPr>
        <w:t xml:space="preserve">      10) иные вопросы, связанные с экономической и (или) правовой оценкой Проекта решения.</w:t>
      </w:r>
    </w:p>
    <w:p w:rsidR="00323E31" w:rsidRPr="00323E31" w:rsidRDefault="00323E31" w:rsidP="00323E31">
      <w:pPr>
        <w:spacing w:after="0" w:line="240" w:lineRule="auto"/>
        <w:ind w:firstLine="709"/>
        <w:jc w:val="both"/>
        <w:rPr>
          <w:rFonts w:ascii="Liberation Serif" w:hAnsi="Liberation Serif"/>
        </w:rPr>
      </w:pPr>
      <w:r w:rsidRPr="00323E31">
        <w:rPr>
          <w:rFonts w:ascii="Liberation Serif" w:hAnsi="Liberation Serif"/>
        </w:rPr>
        <w:t>3.2.</w:t>
      </w:r>
      <w:r w:rsidRPr="00323E31">
        <w:rPr>
          <w:rFonts w:ascii="Liberation Serif" w:hAnsi="Liberation Serif"/>
        </w:rPr>
        <w:tab/>
        <w:t>При проведении экспертизы Проекта решения учитываются:</w:t>
      </w:r>
    </w:p>
    <w:p w:rsidR="00323E31" w:rsidRPr="00323E31" w:rsidRDefault="00323E31" w:rsidP="00323E31">
      <w:pPr>
        <w:spacing w:after="0" w:line="240" w:lineRule="auto"/>
        <w:ind w:firstLine="709"/>
        <w:jc w:val="both"/>
        <w:rPr>
          <w:rFonts w:ascii="Liberation Serif" w:hAnsi="Liberation Serif"/>
        </w:rPr>
      </w:pPr>
      <w:r w:rsidRPr="00323E31">
        <w:rPr>
          <w:rFonts w:ascii="Liberation Serif" w:hAnsi="Liberation Serif"/>
        </w:rPr>
        <w:t>- нормативные правовые акты, регулирующие бюджетные правоотношения;</w:t>
      </w:r>
    </w:p>
    <w:p w:rsidR="00323E31" w:rsidRPr="00323E31" w:rsidRDefault="00323E31" w:rsidP="00323E31">
      <w:pPr>
        <w:spacing w:after="0" w:line="240" w:lineRule="auto"/>
        <w:ind w:firstLine="709"/>
        <w:jc w:val="both"/>
        <w:rPr>
          <w:rFonts w:ascii="Liberation Serif" w:hAnsi="Liberation Serif"/>
        </w:rPr>
      </w:pPr>
      <w:r w:rsidRPr="00323E31">
        <w:rPr>
          <w:rFonts w:ascii="Liberation Serif" w:hAnsi="Liberation Serif"/>
        </w:rPr>
        <w:t>- прогноз социально-экономического развития муниципального образования на очередной финансовый год и плановый период;</w:t>
      </w:r>
    </w:p>
    <w:p w:rsidR="00323E31" w:rsidRPr="00323E31" w:rsidRDefault="00323E31" w:rsidP="00323E31">
      <w:pPr>
        <w:spacing w:after="0" w:line="240" w:lineRule="auto"/>
        <w:jc w:val="both"/>
        <w:rPr>
          <w:rFonts w:ascii="Liberation Serif" w:hAnsi="Liberation Serif"/>
        </w:rPr>
      </w:pPr>
      <w:r w:rsidRPr="00323E31">
        <w:rPr>
          <w:rFonts w:ascii="Liberation Serif" w:hAnsi="Liberation Serif"/>
        </w:rPr>
        <w:t xml:space="preserve">         - предварительные итоги социально-экономического развития муниципального образования за истекший период текущего финансового года и ожидаемые итоги социально-экономического развития соответствующей территории за текущий финансовый год;</w:t>
      </w:r>
    </w:p>
    <w:p w:rsidR="00323E31" w:rsidRPr="00323E31" w:rsidRDefault="00323E31" w:rsidP="00323E31">
      <w:pPr>
        <w:spacing w:after="0" w:line="240" w:lineRule="auto"/>
        <w:ind w:firstLine="709"/>
        <w:jc w:val="both"/>
        <w:rPr>
          <w:rFonts w:ascii="Liberation Serif" w:hAnsi="Liberation Serif"/>
        </w:rPr>
      </w:pPr>
      <w:r w:rsidRPr="00323E31">
        <w:rPr>
          <w:rFonts w:ascii="Liberation Serif" w:hAnsi="Liberation Serif"/>
        </w:rPr>
        <w:t>- основные направления бюджетной и налоговой политики муниципального образования на очередной финансовый год и плановый период;</w:t>
      </w:r>
    </w:p>
    <w:p w:rsidR="00323E31" w:rsidRPr="00323E31" w:rsidRDefault="00323E31" w:rsidP="00323E31">
      <w:pPr>
        <w:spacing w:after="0" w:line="240" w:lineRule="auto"/>
        <w:ind w:firstLine="709"/>
        <w:jc w:val="both"/>
        <w:rPr>
          <w:rFonts w:ascii="Liberation Serif" w:hAnsi="Liberation Serif"/>
        </w:rPr>
      </w:pPr>
      <w:r w:rsidRPr="00323E31">
        <w:rPr>
          <w:rFonts w:ascii="Liberation Serif" w:hAnsi="Liberation Serif"/>
        </w:rPr>
        <w:t>- оценка ожидаемого исполнения местного бюджета на текущий финансовый год;</w:t>
      </w:r>
    </w:p>
    <w:p w:rsidR="00323E31" w:rsidRPr="00323E31" w:rsidRDefault="00323E31" w:rsidP="00323E31">
      <w:pPr>
        <w:spacing w:after="0" w:line="240" w:lineRule="auto"/>
        <w:ind w:firstLine="709"/>
        <w:jc w:val="both"/>
        <w:rPr>
          <w:rFonts w:ascii="Liberation Serif" w:hAnsi="Liberation Serif"/>
        </w:rPr>
      </w:pPr>
      <w:r w:rsidRPr="00323E31">
        <w:rPr>
          <w:rFonts w:ascii="Liberation Serif" w:hAnsi="Liberation Serif"/>
        </w:rPr>
        <w:t>- прогнозный план (программы) приватизации муниципального имущества на очередной финансовый год и плановый период;</w:t>
      </w:r>
    </w:p>
    <w:p w:rsidR="00323E31" w:rsidRPr="00323E31" w:rsidRDefault="00323E31" w:rsidP="00323E31">
      <w:pPr>
        <w:spacing w:after="0" w:line="240" w:lineRule="auto"/>
        <w:ind w:firstLine="709"/>
        <w:jc w:val="both"/>
        <w:rPr>
          <w:rFonts w:ascii="Liberation Serif" w:hAnsi="Liberation Serif"/>
        </w:rPr>
      </w:pPr>
      <w:r w:rsidRPr="00323E31">
        <w:rPr>
          <w:rFonts w:ascii="Liberation Serif" w:hAnsi="Liberation Serif"/>
        </w:rPr>
        <w:t>- текстовые статьи Проекта решения;</w:t>
      </w:r>
    </w:p>
    <w:p w:rsidR="00323E31" w:rsidRPr="00323E31" w:rsidRDefault="00323E31" w:rsidP="00323E31">
      <w:pPr>
        <w:spacing w:after="0" w:line="240" w:lineRule="auto"/>
        <w:ind w:firstLine="709"/>
        <w:jc w:val="both"/>
        <w:rPr>
          <w:rFonts w:ascii="Liberation Serif" w:hAnsi="Liberation Serif"/>
        </w:rPr>
      </w:pPr>
      <w:r w:rsidRPr="00323E31">
        <w:rPr>
          <w:rFonts w:ascii="Liberation Serif" w:hAnsi="Liberation Serif"/>
        </w:rPr>
        <w:t>- верхний предел муниципального долга на конец очередного финансового года и каждого года планового периода;</w:t>
      </w:r>
    </w:p>
    <w:p w:rsidR="00323E31" w:rsidRPr="00323E31" w:rsidRDefault="00323E31" w:rsidP="00323E31">
      <w:pPr>
        <w:spacing w:after="0" w:line="240" w:lineRule="auto"/>
        <w:ind w:firstLine="709"/>
        <w:jc w:val="both"/>
        <w:rPr>
          <w:rFonts w:ascii="Liberation Serif" w:hAnsi="Liberation Serif"/>
        </w:rPr>
      </w:pPr>
      <w:r w:rsidRPr="00323E31">
        <w:rPr>
          <w:rFonts w:ascii="Liberation Serif" w:hAnsi="Liberation Serif"/>
        </w:rPr>
        <w:t>- расчеты по статьям классификации доходов местного бюджета, разделам и подразделам функциональной классификации расходов и источников финансирования дефицита местного бюджета на очередной финансовый год и плановый период;</w:t>
      </w:r>
    </w:p>
    <w:p w:rsidR="00323E31" w:rsidRPr="00323E31" w:rsidRDefault="00323E31" w:rsidP="00323E31">
      <w:pPr>
        <w:spacing w:after="0" w:line="240" w:lineRule="auto"/>
        <w:ind w:firstLine="709"/>
        <w:jc w:val="both"/>
        <w:rPr>
          <w:rFonts w:ascii="Liberation Serif" w:hAnsi="Liberation Serif"/>
        </w:rPr>
      </w:pPr>
      <w:r w:rsidRPr="00323E31">
        <w:rPr>
          <w:rFonts w:ascii="Liberation Serif" w:hAnsi="Liberation Serif"/>
        </w:rPr>
        <w:t>- перечень публичных нормативных обязательств, подлежащих исполнению за счет средств местного бюджета;</w:t>
      </w:r>
    </w:p>
    <w:p w:rsidR="00323E31" w:rsidRPr="00323E31" w:rsidRDefault="00323E31" w:rsidP="00323E31">
      <w:pPr>
        <w:spacing w:after="0" w:line="240" w:lineRule="auto"/>
        <w:ind w:firstLine="709"/>
        <w:jc w:val="both"/>
        <w:rPr>
          <w:rFonts w:ascii="Liberation Serif" w:hAnsi="Liberation Serif"/>
        </w:rPr>
      </w:pPr>
      <w:r w:rsidRPr="00323E31">
        <w:rPr>
          <w:rFonts w:ascii="Liberation Serif" w:hAnsi="Liberation Serif"/>
        </w:rPr>
        <w:t>- пояснительная записка к Проекту решения;</w:t>
      </w:r>
    </w:p>
    <w:p w:rsidR="00323E31" w:rsidRPr="00323E31" w:rsidRDefault="00323E31" w:rsidP="00323E31">
      <w:pPr>
        <w:spacing w:after="0" w:line="240" w:lineRule="auto"/>
        <w:ind w:firstLine="709"/>
        <w:jc w:val="both"/>
        <w:rPr>
          <w:rFonts w:ascii="Liberation Serif" w:hAnsi="Liberation Serif"/>
        </w:rPr>
      </w:pPr>
      <w:r w:rsidRPr="00323E31">
        <w:rPr>
          <w:rFonts w:ascii="Liberation Serif" w:hAnsi="Liberation Serif"/>
        </w:rPr>
        <w:t>- приложения к Проекту решения на очередной финансовый год и плановый период;</w:t>
      </w:r>
    </w:p>
    <w:p w:rsidR="00323E31" w:rsidRPr="00323E31" w:rsidRDefault="00323E31" w:rsidP="00323E31">
      <w:pPr>
        <w:spacing w:after="0" w:line="240" w:lineRule="auto"/>
        <w:ind w:firstLine="709"/>
        <w:jc w:val="both"/>
        <w:rPr>
          <w:rFonts w:ascii="Liberation Serif" w:hAnsi="Liberation Serif"/>
        </w:rPr>
      </w:pPr>
      <w:r w:rsidRPr="00323E31">
        <w:rPr>
          <w:rFonts w:ascii="Liberation Serif" w:hAnsi="Liberation Serif"/>
        </w:rPr>
        <w:t>- муниципальные программы;</w:t>
      </w:r>
    </w:p>
    <w:p w:rsidR="00323E31" w:rsidRPr="00323E31" w:rsidRDefault="00323E31" w:rsidP="00323E31">
      <w:pPr>
        <w:spacing w:after="0" w:line="240" w:lineRule="auto"/>
        <w:ind w:firstLine="709"/>
        <w:jc w:val="both"/>
        <w:rPr>
          <w:rFonts w:ascii="Liberation Serif" w:hAnsi="Liberation Serif"/>
        </w:rPr>
      </w:pPr>
      <w:r w:rsidRPr="00323E31">
        <w:rPr>
          <w:rFonts w:ascii="Liberation Serif" w:hAnsi="Liberation Serif"/>
        </w:rPr>
        <w:t>- результаты экспертизы   Ревизионной комиссии на проекты правовых актов муниципального образования;</w:t>
      </w:r>
    </w:p>
    <w:p w:rsidR="00323E31" w:rsidRPr="00323E31" w:rsidRDefault="00323E31" w:rsidP="00323E31">
      <w:pPr>
        <w:spacing w:after="0" w:line="240" w:lineRule="auto"/>
        <w:ind w:firstLine="709"/>
        <w:jc w:val="both"/>
        <w:rPr>
          <w:rFonts w:ascii="Liberation Serif" w:hAnsi="Liberation Serif"/>
        </w:rPr>
      </w:pPr>
      <w:r w:rsidRPr="00323E31">
        <w:rPr>
          <w:rFonts w:ascii="Liberation Serif" w:hAnsi="Liberation Serif"/>
        </w:rPr>
        <w:t>- статистические данные за отчетные годы и за истекший период текущего года;</w:t>
      </w:r>
    </w:p>
    <w:p w:rsidR="00323E31" w:rsidRPr="004B1A86" w:rsidRDefault="00323E31" w:rsidP="00323E31">
      <w:pPr>
        <w:spacing w:after="0" w:line="240" w:lineRule="auto"/>
        <w:ind w:firstLine="709"/>
        <w:jc w:val="both"/>
        <w:rPr>
          <w:rFonts w:ascii="Liberation Serif" w:hAnsi="Liberation Serif"/>
        </w:rPr>
      </w:pPr>
      <w:r w:rsidRPr="004B1A86">
        <w:rPr>
          <w:rFonts w:ascii="Liberation Serif" w:hAnsi="Liberation Serif"/>
        </w:rPr>
        <w:lastRenderedPageBreak/>
        <w:t>- иная информация по расчетам субъектов бюджетного планирования, администраторов доходов местного бюджета, главных распорядителей средств местного бюджета и иных участников бюджетного процесса по вопросам формирования местного бюджета, предоставляемая в ходе проведения экспертизы Проекта решения.</w:t>
      </w:r>
    </w:p>
    <w:p w:rsidR="00323E31" w:rsidRPr="004B1A86" w:rsidRDefault="00323E31" w:rsidP="00323E31">
      <w:pPr>
        <w:spacing w:after="0" w:line="240" w:lineRule="auto"/>
        <w:jc w:val="both"/>
        <w:rPr>
          <w:rFonts w:ascii="Liberation Serif" w:hAnsi="Liberation Serif"/>
        </w:rPr>
      </w:pPr>
    </w:p>
    <w:p w:rsidR="00323E31" w:rsidRPr="004B1A86" w:rsidRDefault="00323E31" w:rsidP="00323E31">
      <w:pPr>
        <w:spacing w:after="0" w:line="240" w:lineRule="auto"/>
        <w:jc w:val="center"/>
        <w:rPr>
          <w:rFonts w:ascii="Liberation Serif" w:hAnsi="Liberation Serif"/>
          <w:b/>
          <w:bCs/>
        </w:rPr>
      </w:pPr>
      <w:r w:rsidRPr="004B1A86">
        <w:rPr>
          <w:rFonts w:ascii="Liberation Serif" w:hAnsi="Liberation Serif"/>
          <w:b/>
          <w:bCs/>
        </w:rPr>
        <w:t>3.2.</w:t>
      </w:r>
      <w:r w:rsidRPr="004B1A86">
        <w:rPr>
          <w:rFonts w:ascii="Liberation Serif" w:hAnsi="Liberation Serif"/>
          <w:b/>
          <w:bCs/>
        </w:rPr>
        <w:tab/>
        <w:t xml:space="preserve">Методические основы проведения экспертизы </w:t>
      </w:r>
    </w:p>
    <w:p w:rsidR="00323E31" w:rsidRPr="004B1A86" w:rsidRDefault="00323E31" w:rsidP="00323E31">
      <w:pPr>
        <w:spacing w:after="0" w:line="240" w:lineRule="auto"/>
        <w:jc w:val="center"/>
        <w:rPr>
          <w:rFonts w:ascii="Liberation Serif" w:hAnsi="Liberation Serif"/>
          <w:b/>
          <w:bCs/>
        </w:rPr>
      </w:pPr>
    </w:p>
    <w:p w:rsidR="00323E31" w:rsidRPr="004B1A86" w:rsidRDefault="00323E31" w:rsidP="00323E31">
      <w:pPr>
        <w:spacing w:after="0" w:line="240" w:lineRule="auto"/>
        <w:ind w:firstLine="709"/>
        <w:jc w:val="both"/>
        <w:rPr>
          <w:rFonts w:ascii="Liberation Serif" w:hAnsi="Liberation Serif"/>
        </w:rPr>
      </w:pPr>
      <w:r w:rsidRPr="004B1A86">
        <w:rPr>
          <w:rFonts w:ascii="Liberation Serif" w:hAnsi="Liberation Serif"/>
        </w:rPr>
        <w:t>3.2.1.</w:t>
      </w:r>
      <w:r w:rsidRPr="004B1A86">
        <w:rPr>
          <w:rFonts w:ascii="Liberation Serif" w:hAnsi="Liberation Serif"/>
        </w:rPr>
        <w:tab/>
        <w:t xml:space="preserve"> Методической основой осуществления экспертизы являются:</w:t>
      </w:r>
    </w:p>
    <w:p w:rsidR="00323E31" w:rsidRPr="004B1A86" w:rsidRDefault="00323E31" w:rsidP="00323E31">
      <w:pPr>
        <w:spacing w:after="0" w:line="240" w:lineRule="auto"/>
        <w:ind w:firstLine="709"/>
        <w:jc w:val="both"/>
        <w:rPr>
          <w:rFonts w:ascii="Liberation Serif" w:hAnsi="Liberation Serif"/>
        </w:rPr>
      </w:pPr>
      <w:r w:rsidRPr="004B1A86">
        <w:rPr>
          <w:rFonts w:ascii="Liberation Serif" w:hAnsi="Liberation Serif"/>
        </w:rPr>
        <w:t xml:space="preserve">- сравнительный анализ соответствия Проекта решения, документов и материалов, представляемых одновременно с ним в Думу; </w:t>
      </w:r>
    </w:p>
    <w:p w:rsidR="00323E31" w:rsidRPr="004B1A86" w:rsidRDefault="00323E31" w:rsidP="00323E31">
      <w:pPr>
        <w:spacing w:after="0" w:line="240" w:lineRule="auto"/>
        <w:ind w:firstLine="709"/>
        <w:jc w:val="both"/>
        <w:rPr>
          <w:rFonts w:ascii="Liberation Serif" w:hAnsi="Liberation Serif"/>
        </w:rPr>
      </w:pPr>
      <w:r w:rsidRPr="004B1A86">
        <w:rPr>
          <w:rFonts w:ascii="Liberation Serif" w:hAnsi="Liberation Serif"/>
        </w:rPr>
        <w:t>- сравнительный анализ соответствия Проекта решения положениям Бюджетного послания Президента Российской Федерации, Губернатора Свердловской области и главы Муниципального образования, основным направлениям бюджетной и налоговой политики;</w:t>
      </w:r>
    </w:p>
    <w:p w:rsidR="00323E31" w:rsidRPr="004B1A86" w:rsidRDefault="00323E31" w:rsidP="00323E31">
      <w:pPr>
        <w:spacing w:after="0" w:line="240" w:lineRule="auto"/>
        <w:ind w:firstLine="709"/>
        <w:jc w:val="both"/>
        <w:rPr>
          <w:rFonts w:ascii="Liberation Serif" w:hAnsi="Liberation Serif"/>
        </w:rPr>
      </w:pPr>
      <w:r w:rsidRPr="004B1A86">
        <w:rPr>
          <w:rFonts w:ascii="Liberation Serif" w:hAnsi="Liberation Serif"/>
        </w:rPr>
        <w:t>- сравнительный анализ соответствия принятых в Проекте решения расчетов показателей, установленным нормативам;</w:t>
      </w:r>
    </w:p>
    <w:p w:rsidR="00323E31" w:rsidRPr="004B1A86" w:rsidRDefault="00323E31" w:rsidP="00323E31">
      <w:pPr>
        <w:spacing w:after="0" w:line="240" w:lineRule="auto"/>
        <w:ind w:firstLine="709"/>
        <w:jc w:val="both"/>
        <w:rPr>
          <w:rFonts w:ascii="Liberation Serif" w:hAnsi="Liberation Serif"/>
        </w:rPr>
      </w:pPr>
      <w:r w:rsidRPr="004B1A86">
        <w:rPr>
          <w:rFonts w:ascii="Liberation Serif" w:hAnsi="Liberation Serif"/>
        </w:rPr>
        <w:t>- сравнительный анализ динамики показателей исполнения местного бюджета за предыдущий год, ожидаемых итогов текущего года, показателей Проекта решения в очередном финансовом году и среднесрочной перспективе.</w:t>
      </w:r>
    </w:p>
    <w:p w:rsidR="00323E31" w:rsidRPr="004B1A86" w:rsidRDefault="00323E31" w:rsidP="00323E31">
      <w:pPr>
        <w:spacing w:after="0" w:line="240" w:lineRule="auto"/>
        <w:ind w:firstLine="709"/>
        <w:jc w:val="both"/>
        <w:rPr>
          <w:rFonts w:ascii="Liberation Serif" w:hAnsi="Liberation Serif"/>
        </w:rPr>
      </w:pPr>
      <w:r w:rsidRPr="004B1A86">
        <w:rPr>
          <w:rFonts w:ascii="Liberation Serif" w:hAnsi="Liberation Serif"/>
        </w:rPr>
        <w:t>3.2.2.</w:t>
      </w:r>
      <w:r w:rsidRPr="004B1A86">
        <w:rPr>
          <w:rFonts w:ascii="Liberation Serif" w:hAnsi="Liberation Serif"/>
        </w:rPr>
        <w:tab/>
      </w:r>
      <w:proofErr w:type="gramStart"/>
      <w:r w:rsidRPr="004B1A86">
        <w:rPr>
          <w:rFonts w:ascii="Liberation Serif" w:hAnsi="Liberation Serif"/>
        </w:rPr>
        <w:t>Методические подходы</w:t>
      </w:r>
      <w:proofErr w:type="gramEnd"/>
      <w:r w:rsidRPr="004B1A86">
        <w:rPr>
          <w:rFonts w:ascii="Liberation Serif" w:hAnsi="Liberation Serif"/>
        </w:rPr>
        <w:t xml:space="preserve"> к осуществлению экспертизы по основным вопросам состоят в следующем:</w:t>
      </w:r>
    </w:p>
    <w:p w:rsidR="00323E31" w:rsidRPr="004B1A86" w:rsidRDefault="00323E31" w:rsidP="00323E31">
      <w:pPr>
        <w:spacing w:after="0" w:line="240" w:lineRule="auto"/>
        <w:ind w:firstLine="709"/>
        <w:jc w:val="both"/>
        <w:rPr>
          <w:rFonts w:ascii="Liberation Serif" w:hAnsi="Liberation Serif"/>
        </w:rPr>
      </w:pPr>
      <w:r w:rsidRPr="004B1A86">
        <w:rPr>
          <w:rFonts w:ascii="Liberation Serif" w:hAnsi="Liberation Serif"/>
        </w:rPr>
        <w:t>3.2.2.1.</w:t>
      </w:r>
      <w:r w:rsidRPr="004B1A86">
        <w:rPr>
          <w:rFonts w:ascii="Liberation Serif" w:hAnsi="Liberation Serif"/>
        </w:rPr>
        <w:tab/>
        <w:t>Анализ доходных статей Проекта решения предусматривает:</w:t>
      </w:r>
    </w:p>
    <w:p w:rsidR="00323E31" w:rsidRPr="004B1A86" w:rsidRDefault="00323E31" w:rsidP="00323E31">
      <w:pPr>
        <w:spacing w:after="0" w:line="240" w:lineRule="auto"/>
        <w:ind w:firstLine="709"/>
        <w:jc w:val="both"/>
        <w:rPr>
          <w:rFonts w:ascii="Liberation Serif" w:hAnsi="Liberation Serif"/>
        </w:rPr>
      </w:pPr>
      <w:proofErr w:type="gramStart"/>
      <w:r w:rsidRPr="004B1A86">
        <w:rPr>
          <w:rFonts w:ascii="Liberation Serif" w:hAnsi="Liberation Serif"/>
        </w:rPr>
        <w:t>- анализ федеральных, областных законов о внесении изменений в законодательство о налогах и сборах, вступающих в силу в очередном финансовом году, а также  их проектов, учтенных в расчетах доходной базы местного бюджета, последствий влияния на доходы местного бюджета изменений законодательства о налогах и сборах и нормативов распределения налоговых доходов по уровням бюджетной системы;</w:t>
      </w:r>
      <w:proofErr w:type="gramEnd"/>
    </w:p>
    <w:p w:rsidR="00323E31" w:rsidRPr="004B1A86" w:rsidRDefault="00323E31" w:rsidP="00323E31">
      <w:pPr>
        <w:spacing w:after="0" w:line="240" w:lineRule="auto"/>
        <w:ind w:firstLine="709"/>
        <w:jc w:val="both"/>
        <w:rPr>
          <w:rFonts w:ascii="Liberation Serif" w:hAnsi="Liberation Serif"/>
        </w:rPr>
      </w:pPr>
      <w:r w:rsidRPr="004B1A86">
        <w:rPr>
          <w:rFonts w:ascii="Liberation Serif" w:hAnsi="Liberation Serif"/>
        </w:rPr>
        <w:t>- сопоставление динамики показателей налоговых и иных доходов Проекта решения, утвержденных и ожидаемых показателей исполнения доходов местного бюджета текущего года, фактических доходов местного бюджета за предыдущий год, а также основных факторов, определяющих их динамику;</w:t>
      </w:r>
    </w:p>
    <w:p w:rsidR="00323E31" w:rsidRPr="004B1A86" w:rsidRDefault="00323E31" w:rsidP="00323E31">
      <w:pPr>
        <w:spacing w:after="0" w:line="240" w:lineRule="auto"/>
        <w:ind w:firstLine="709"/>
        <w:jc w:val="both"/>
        <w:rPr>
          <w:rFonts w:ascii="Liberation Serif" w:hAnsi="Liberation Serif"/>
        </w:rPr>
      </w:pPr>
      <w:r w:rsidRPr="004B1A86">
        <w:rPr>
          <w:rFonts w:ascii="Liberation Serif" w:hAnsi="Liberation Serif"/>
        </w:rPr>
        <w:t>- факторный анализ изменения динамики и структуры доходов местного бюджета в разрезе налоговых и неналоговых доходов;</w:t>
      </w:r>
    </w:p>
    <w:p w:rsidR="00323E31" w:rsidRPr="004B1A86" w:rsidRDefault="00323E31" w:rsidP="00323E31">
      <w:pPr>
        <w:spacing w:after="0" w:line="240" w:lineRule="auto"/>
        <w:ind w:firstLine="709"/>
        <w:jc w:val="both"/>
        <w:rPr>
          <w:rFonts w:ascii="Liberation Serif" w:hAnsi="Liberation Serif"/>
        </w:rPr>
      </w:pPr>
      <w:r w:rsidRPr="004B1A86">
        <w:rPr>
          <w:rFonts w:ascii="Liberation Serif" w:hAnsi="Liberation Serif"/>
        </w:rPr>
        <w:t>оценку обоснованности расчета налоговых и неналоговых доходов местного бюджета.</w:t>
      </w:r>
    </w:p>
    <w:p w:rsidR="00323E31" w:rsidRPr="004B1A86" w:rsidRDefault="00323E31" w:rsidP="00323E31">
      <w:pPr>
        <w:spacing w:after="0" w:line="240" w:lineRule="auto"/>
        <w:ind w:firstLine="709"/>
        <w:jc w:val="both"/>
        <w:rPr>
          <w:rFonts w:ascii="Liberation Serif" w:hAnsi="Liberation Serif"/>
        </w:rPr>
      </w:pPr>
      <w:r w:rsidRPr="004B1A86">
        <w:rPr>
          <w:rFonts w:ascii="Liberation Serif" w:hAnsi="Liberation Serif"/>
        </w:rPr>
        <w:t>3.2.2.2.</w:t>
      </w:r>
      <w:r w:rsidRPr="004B1A86">
        <w:rPr>
          <w:rFonts w:ascii="Liberation Serif" w:hAnsi="Liberation Serif"/>
        </w:rPr>
        <w:tab/>
        <w:t>Анализ расчетов расходов Проекта решения должен предусматривать:</w:t>
      </w:r>
    </w:p>
    <w:p w:rsidR="00323E31" w:rsidRPr="004B1A86" w:rsidRDefault="00323E31" w:rsidP="00323E31">
      <w:pPr>
        <w:spacing w:after="0" w:line="240" w:lineRule="auto"/>
        <w:ind w:firstLine="709"/>
        <w:jc w:val="both"/>
        <w:rPr>
          <w:rFonts w:ascii="Liberation Serif" w:hAnsi="Liberation Serif"/>
        </w:rPr>
      </w:pPr>
      <w:r w:rsidRPr="004B1A86">
        <w:rPr>
          <w:rFonts w:ascii="Liberation Serif" w:hAnsi="Liberation Serif"/>
        </w:rPr>
        <w:t>- анализ нормативно-правовой базы формирования и применяемых методов индексации и расчетов на очередной финансовый год и плановый период;</w:t>
      </w:r>
    </w:p>
    <w:p w:rsidR="00323E31" w:rsidRPr="004B1A86" w:rsidRDefault="00323E31" w:rsidP="00323E31">
      <w:pPr>
        <w:spacing w:after="0" w:line="240" w:lineRule="auto"/>
        <w:ind w:firstLine="709"/>
        <w:jc w:val="both"/>
        <w:rPr>
          <w:rFonts w:ascii="Liberation Serif" w:hAnsi="Liberation Serif"/>
        </w:rPr>
      </w:pPr>
      <w:r w:rsidRPr="004B1A86">
        <w:rPr>
          <w:rFonts w:ascii="Liberation Serif" w:hAnsi="Liberation Serif"/>
        </w:rPr>
        <w:lastRenderedPageBreak/>
        <w:t>- сопоставление динамики общего объема расходов, расходов в разрезе разделов и подразделов классификации расходов бюджетов на трехлетний период в абсолютном выражении и объемов расходов, утвержденных решением о бюджете и ожидаемых за текущий год, фактических расходов местного бюджета за предыдущий год, анализ увеличения или сокращения утвержденных расходов планового периода;</w:t>
      </w:r>
    </w:p>
    <w:p w:rsidR="00323E31" w:rsidRPr="004B1A86" w:rsidRDefault="00323E31" w:rsidP="00323E31">
      <w:pPr>
        <w:spacing w:after="0" w:line="240" w:lineRule="auto"/>
        <w:ind w:firstLine="709"/>
        <w:jc w:val="both"/>
        <w:rPr>
          <w:rFonts w:ascii="Liberation Serif" w:hAnsi="Liberation Serif"/>
        </w:rPr>
      </w:pPr>
      <w:r w:rsidRPr="004B1A86">
        <w:rPr>
          <w:rFonts w:ascii="Liberation Serif" w:hAnsi="Liberation Serif"/>
        </w:rPr>
        <w:t>- анализ бюджетных ассигнований, направляемых на финансирование муниципальных программ;</w:t>
      </w:r>
    </w:p>
    <w:p w:rsidR="00323E31" w:rsidRPr="004B1A86" w:rsidRDefault="00323E31" w:rsidP="00323E31">
      <w:pPr>
        <w:spacing w:after="0" w:line="240" w:lineRule="auto"/>
        <w:ind w:firstLine="709"/>
        <w:jc w:val="both"/>
        <w:rPr>
          <w:rFonts w:ascii="Liberation Serif" w:hAnsi="Liberation Serif"/>
        </w:rPr>
      </w:pPr>
      <w:r w:rsidRPr="004B1A86">
        <w:rPr>
          <w:rFonts w:ascii="Liberation Serif" w:hAnsi="Liberation Serif"/>
        </w:rPr>
        <w:t>- анализ бюджетных ассигнований, направляемых на исполнение публичных нормативных обязательств.</w:t>
      </w:r>
    </w:p>
    <w:p w:rsidR="00323E31" w:rsidRPr="004B1A86" w:rsidRDefault="00323E31" w:rsidP="00323E31">
      <w:pPr>
        <w:spacing w:after="0" w:line="240" w:lineRule="auto"/>
        <w:ind w:firstLine="709"/>
        <w:jc w:val="both"/>
        <w:rPr>
          <w:rFonts w:ascii="Liberation Serif" w:hAnsi="Liberation Serif"/>
        </w:rPr>
      </w:pPr>
      <w:r w:rsidRPr="004B1A86">
        <w:rPr>
          <w:rFonts w:ascii="Liberation Serif" w:hAnsi="Liberation Serif"/>
        </w:rPr>
        <w:t>3.2.2.3.</w:t>
      </w:r>
      <w:r w:rsidRPr="004B1A86">
        <w:rPr>
          <w:rFonts w:ascii="Liberation Serif" w:hAnsi="Liberation Serif"/>
        </w:rPr>
        <w:tab/>
        <w:t xml:space="preserve">Анализ </w:t>
      </w:r>
      <w:proofErr w:type="gramStart"/>
      <w:r w:rsidRPr="004B1A86">
        <w:rPr>
          <w:rFonts w:ascii="Liberation Serif" w:hAnsi="Liberation Serif"/>
        </w:rPr>
        <w:t>формирования источников финансирования дефицита  местного бюджета</w:t>
      </w:r>
      <w:proofErr w:type="gramEnd"/>
      <w:r w:rsidRPr="004B1A86">
        <w:rPr>
          <w:rFonts w:ascii="Liberation Serif" w:hAnsi="Liberation Serif"/>
        </w:rPr>
        <w:t xml:space="preserve"> и предельных размеров муниципального долга в Проекте решения предусматривает:</w:t>
      </w:r>
    </w:p>
    <w:p w:rsidR="00323E31" w:rsidRPr="004B1A86" w:rsidRDefault="00323E31" w:rsidP="00323E31">
      <w:pPr>
        <w:spacing w:after="0" w:line="240" w:lineRule="auto"/>
        <w:ind w:firstLine="709"/>
        <w:jc w:val="both"/>
        <w:rPr>
          <w:rFonts w:ascii="Liberation Serif" w:hAnsi="Liberation Serif"/>
        </w:rPr>
      </w:pPr>
      <w:r w:rsidRPr="004B1A86">
        <w:rPr>
          <w:rFonts w:ascii="Liberation Serif" w:hAnsi="Liberation Serif"/>
        </w:rPr>
        <w:t>- сопоставление динамики размера дефицита и источников финансирования дефицита местного бюджета, предусмотренных в Проекте местного бюджета, утвержденных и ожидаемых за текущий год и фактических показателей предыдущего года;</w:t>
      </w:r>
    </w:p>
    <w:p w:rsidR="00323E31" w:rsidRPr="004B1A86" w:rsidRDefault="00323E31" w:rsidP="00323E31">
      <w:pPr>
        <w:spacing w:after="0" w:line="240" w:lineRule="auto"/>
        <w:ind w:firstLine="709"/>
        <w:jc w:val="both"/>
        <w:rPr>
          <w:rFonts w:ascii="Liberation Serif" w:hAnsi="Liberation Serif"/>
        </w:rPr>
      </w:pPr>
      <w:r w:rsidRPr="004B1A86">
        <w:rPr>
          <w:rFonts w:ascii="Liberation Serif" w:hAnsi="Liberation Serif"/>
        </w:rPr>
        <w:t xml:space="preserve">- оценку </w:t>
      </w:r>
      <w:proofErr w:type="gramStart"/>
      <w:r w:rsidRPr="004B1A86">
        <w:rPr>
          <w:rFonts w:ascii="Liberation Serif" w:hAnsi="Liberation Serif"/>
        </w:rPr>
        <w:t>обоснованности формирования источников финансирования дефицита местного бюджета</w:t>
      </w:r>
      <w:proofErr w:type="gramEnd"/>
      <w:r w:rsidRPr="004B1A86">
        <w:rPr>
          <w:rFonts w:ascii="Liberation Serif" w:hAnsi="Liberation Serif"/>
        </w:rPr>
        <w:t>;</w:t>
      </w:r>
    </w:p>
    <w:p w:rsidR="00323E31" w:rsidRPr="004B1A86" w:rsidRDefault="00323E31" w:rsidP="00323E31">
      <w:pPr>
        <w:spacing w:after="0" w:line="240" w:lineRule="auto"/>
        <w:ind w:firstLine="709"/>
        <w:jc w:val="both"/>
        <w:rPr>
          <w:rFonts w:ascii="Liberation Serif" w:hAnsi="Liberation Serif"/>
        </w:rPr>
      </w:pPr>
      <w:r w:rsidRPr="004B1A86">
        <w:rPr>
          <w:rFonts w:ascii="Liberation Serif" w:hAnsi="Liberation Serif"/>
        </w:rPr>
        <w:t>- оценку соответствия долговой политики объемам муниципальных заимствований, влияния предлагаемых масштабов и форм заимствований на динамику и условия обслуживания задолженности;</w:t>
      </w:r>
    </w:p>
    <w:p w:rsidR="00323E31" w:rsidRPr="004B1A86" w:rsidRDefault="00323E31" w:rsidP="00323E31">
      <w:pPr>
        <w:spacing w:after="0" w:line="240" w:lineRule="auto"/>
        <w:ind w:firstLine="709"/>
        <w:jc w:val="both"/>
        <w:rPr>
          <w:rFonts w:ascii="Liberation Serif" w:hAnsi="Liberation Serif"/>
        </w:rPr>
      </w:pPr>
      <w:r w:rsidRPr="004B1A86">
        <w:rPr>
          <w:rFonts w:ascii="Liberation Serif" w:hAnsi="Liberation Serif"/>
        </w:rPr>
        <w:t>- сопоставление динамики выделения средств на погашение муниципального долга, предусмотренной в проекте местного бюджета, с аналогичными показателями за отчетный финансовый год, утвержденными и ожидаемыми показателями текущего года, а также предельных размеров муниципального долга на конец года;</w:t>
      </w:r>
    </w:p>
    <w:p w:rsidR="00323E31" w:rsidRPr="004B1A86" w:rsidRDefault="00323E31" w:rsidP="00323E31">
      <w:pPr>
        <w:spacing w:after="0" w:line="240" w:lineRule="auto"/>
        <w:ind w:firstLine="709"/>
        <w:jc w:val="both"/>
        <w:rPr>
          <w:rFonts w:ascii="Liberation Serif" w:hAnsi="Liberation Serif"/>
        </w:rPr>
      </w:pPr>
      <w:r w:rsidRPr="004B1A86">
        <w:rPr>
          <w:rFonts w:ascii="Liberation Serif" w:hAnsi="Liberation Serif"/>
        </w:rPr>
        <w:t>- оценку обоснованности предельных размеров муниципального долга, изменения его структуры, расходов на погашение муниципального долга и новых муниципальных заимствований в соответствии с долговой политикой.</w:t>
      </w:r>
    </w:p>
    <w:p w:rsidR="00323E31" w:rsidRPr="004B1A86" w:rsidRDefault="00323E31" w:rsidP="00323E31">
      <w:pPr>
        <w:spacing w:after="0" w:line="240" w:lineRule="auto"/>
        <w:ind w:firstLine="709"/>
        <w:jc w:val="both"/>
        <w:rPr>
          <w:rFonts w:ascii="Liberation Serif" w:hAnsi="Liberation Serif"/>
        </w:rPr>
      </w:pPr>
    </w:p>
    <w:p w:rsidR="00323E31" w:rsidRPr="004B1A86" w:rsidRDefault="00323E31" w:rsidP="00323E31">
      <w:pPr>
        <w:spacing w:after="0" w:line="240" w:lineRule="auto"/>
        <w:jc w:val="center"/>
        <w:rPr>
          <w:rFonts w:ascii="Liberation Serif" w:hAnsi="Liberation Serif"/>
          <w:b/>
          <w:bCs/>
        </w:rPr>
      </w:pPr>
      <w:r w:rsidRPr="004B1A86">
        <w:rPr>
          <w:rFonts w:ascii="Liberation Serif" w:hAnsi="Liberation Serif"/>
          <w:b/>
          <w:bCs/>
        </w:rPr>
        <w:t>4.</w:t>
      </w:r>
      <w:r w:rsidRPr="004B1A86">
        <w:rPr>
          <w:rFonts w:ascii="Liberation Serif" w:hAnsi="Liberation Serif"/>
          <w:b/>
          <w:bCs/>
        </w:rPr>
        <w:tab/>
        <w:t xml:space="preserve">Структура и основные положения содержания заключения </w:t>
      </w:r>
    </w:p>
    <w:p w:rsidR="00323E31" w:rsidRPr="004B1A86" w:rsidRDefault="00323E31" w:rsidP="00323E31">
      <w:pPr>
        <w:spacing w:after="0" w:line="240" w:lineRule="auto"/>
        <w:jc w:val="center"/>
        <w:rPr>
          <w:rFonts w:ascii="Liberation Serif" w:hAnsi="Liberation Serif"/>
          <w:b/>
          <w:bCs/>
        </w:rPr>
      </w:pPr>
    </w:p>
    <w:p w:rsidR="00323E31" w:rsidRPr="004B1A86" w:rsidRDefault="00323E31" w:rsidP="00323E31">
      <w:pPr>
        <w:spacing w:after="0" w:line="240" w:lineRule="auto"/>
        <w:ind w:firstLine="709"/>
        <w:jc w:val="both"/>
        <w:rPr>
          <w:rFonts w:ascii="Liberation Serif" w:hAnsi="Liberation Serif"/>
        </w:rPr>
      </w:pPr>
      <w:r w:rsidRPr="004B1A86">
        <w:rPr>
          <w:rFonts w:ascii="Liberation Serif" w:hAnsi="Liberation Serif"/>
        </w:rPr>
        <w:t>4.1. Заключение на Проект решения подготавливается на основе:</w:t>
      </w:r>
    </w:p>
    <w:p w:rsidR="00323E31" w:rsidRPr="004B1A86" w:rsidRDefault="00323E31" w:rsidP="00323E31">
      <w:pPr>
        <w:spacing w:after="0" w:line="240" w:lineRule="auto"/>
        <w:ind w:firstLine="709"/>
        <w:jc w:val="both"/>
        <w:rPr>
          <w:rFonts w:ascii="Liberation Serif" w:hAnsi="Liberation Serif"/>
        </w:rPr>
      </w:pPr>
      <w:r w:rsidRPr="004B1A86">
        <w:rPr>
          <w:rFonts w:ascii="Liberation Serif" w:hAnsi="Liberation Serif"/>
        </w:rPr>
        <w:t>- итогов проверки и анализа Проекта решения;</w:t>
      </w:r>
    </w:p>
    <w:p w:rsidR="00323E31" w:rsidRPr="004B1A86" w:rsidRDefault="00323E31" w:rsidP="00323E31">
      <w:pPr>
        <w:spacing w:after="0" w:line="240" w:lineRule="auto"/>
        <w:ind w:firstLine="709"/>
        <w:jc w:val="both"/>
        <w:rPr>
          <w:rFonts w:ascii="Liberation Serif" w:hAnsi="Liberation Serif"/>
        </w:rPr>
      </w:pPr>
      <w:r w:rsidRPr="004B1A86">
        <w:rPr>
          <w:rFonts w:ascii="Liberation Serif" w:hAnsi="Liberation Serif"/>
        </w:rPr>
        <w:t xml:space="preserve">- анализа материалов и документов, </w:t>
      </w:r>
      <w:proofErr w:type="spellStart"/>
      <w:r w:rsidRPr="004B1A86">
        <w:rPr>
          <w:rFonts w:ascii="Liberation Serif" w:hAnsi="Liberation Serif"/>
        </w:rPr>
        <w:t>представленныхадминистрацией</w:t>
      </w:r>
      <w:proofErr w:type="spellEnd"/>
      <w:r w:rsidRPr="004B1A86">
        <w:rPr>
          <w:rFonts w:ascii="Liberation Serif" w:hAnsi="Liberation Serif"/>
        </w:rPr>
        <w:t xml:space="preserve"> Муниципального образования Красноуфимский </w:t>
      </w:r>
      <w:proofErr w:type="spellStart"/>
      <w:r w:rsidRPr="004B1A86">
        <w:rPr>
          <w:rFonts w:ascii="Liberation Serif" w:hAnsi="Liberation Serif"/>
        </w:rPr>
        <w:t>округс</w:t>
      </w:r>
      <w:proofErr w:type="spellEnd"/>
      <w:r w:rsidRPr="004B1A86">
        <w:rPr>
          <w:rFonts w:ascii="Liberation Serif" w:hAnsi="Liberation Serif"/>
        </w:rPr>
        <w:t xml:space="preserve"> Проектом решения в соответствии с Бюджетным кодексом Российской Федерации и Положением о бюджетном процессе и  бюджетном устройстве; </w:t>
      </w:r>
    </w:p>
    <w:p w:rsidR="00323E31" w:rsidRPr="004B1A86" w:rsidRDefault="00323E31" w:rsidP="00323E31">
      <w:pPr>
        <w:spacing w:after="0" w:line="240" w:lineRule="auto"/>
        <w:ind w:firstLine="709"/>
        <w:jc w:val="both"/>
        <w:rPr>
          <w:rFonts w:ascii="Liberation Serif" w:hAnsi="Liberation Serif"/>
        </w:rPr>
      </w:pPr>
      <w:r w:rsidRPr="004B1A86">
        <w:rPr>
          <w:rFonts w:ascii="Liberation Serif" w:hAnsi="Liberation Serif"/>
        </w:rPr>
        <w:t xml:space="preserve">- результатов оперативного </w:t>
      </w:r>
      <w:proofErr w:type="gramStart"/>
      <w:r w:rsidRPr="004B1A86">
        <w:rPr>
          <w:rFonts w:ascii="Liberation Serif" w:hAnsi="Liberation Serif"/>
        </w:rPr>
        <w:t>контроля за</w:t>
      </w:r>
      <w:proofErr w:type="gramEnd"/>
      <w:r w:rsidRPr="004B1A86">
        <w:rPr>
          <w:rFonts w:ascii="Liberation Serif" w:hAnsi="Liberation Serif"/>
        </w:rPr>
        <w:t xml:space="preserve"> исполнением бюджета за предыдущий год и отчетный период текущего года, заключений  Ревизионной комиссии  на Проекты решений представительного органа власти об исполнении бюджета муниципального образования за предыдущие годы, тематических проверок за прошедший период;</w:t>
      </w:r>
    </w:p>
    <w:p w:rsidR="00323E31" w:rsidRPr="004B1A86" w:rsidRDefault="00323E31" w:rsidP="00323E31">
      <w:pPr>
        <w:spacing w:after="0" w:line="240" w:lineRule="auto"/>
        <w:ind w:firstLine="709"/>
        <w:jc w:val="both"/>
        <w:rPr>
          <w:rFonts w:ascii="Liberation Serif" w:hAnsi="Liberation Serif"/>
        </w:rPr>
      </w:pPr>
      <w:r w:rsidRPr="004B1A86">
        <w:rPr>
          <w:rFonts w:ascii="Liberation Serif" w:hAnsi="Liberation Serif"/>
        </w:rPr>
        <w:lastRenderedPageBreak/>
        <w:t>- анализа статистической и иной информации о социально-экономическом развитии и финансовом положении муниципального образования за предыдущие годы и истекший период текущего года.</w:t>
      </w:r>
    </w:p>
    <w:p w:rsidR="00323E31" w:rsidRPr="004B1A86" w:rsidRDefault="00323E31" w:rsidP="00323E31">
      <w:pPr>
        <w:spacing w:after="0" w:line="240" w:lineRule="auto"/>
        <w:ind w:firstLine="709"/>
        <w:jc w:val="both"/>
        <w:rPr>
          <w:rFonts w:ascii="Liberation Serif" w:hAnsi="Liberation Serif"/>
        </w:rPr>
      </w:pPr>
      <w:r w:rsidRPr="004B1A86">
        <w:rPr>
          <w:rFonts w:ascii="Liberation Serif" w:hAnsi="Liberation Serif"/>
        </w:rPr>
        <w:t>4.2. Заключение по результатам экспертизы Проекта решения должно содержать:</w:t>
      </w:r>
    </w:p>
    <w:p w:rsidR="00323E31" w:rsidRPr="004B1A86" w:rsidRDefault="00323E31" w:rsidP="00323E31">
      <w:pPr>
        <w:spacing w:after="0" w:line="240" w:lineRule="auto"/>
        <w:ind w:firstLine="709"/>
        <w:jc w:val="both"/>
        <w:rPr>
          <w:rFonts w:ascii="Liberation Serif" w:hAnsi="Liberation Serif"/>
        </w:rPr>
      </w:pPr>
      <w:r w:rsidRPr="004B1A86">
        <w:rPr>
          <w:rFonts w:ascii="Liberation Serif" w:hAnsi="Liberation Serif"/>
        </w:rPr>
        <w:t>- наименование Проекта решения;</w:t>
      </w:r>
    </w:p>
    <w:p w:rsidR="00323E31" w:rsidRPr="004B1A86" w:rsidRDefault="00323E31" w:rsidP="00323E31">
      <w:pPr>
        <w:spacing w:after="0" w:line="240" w:lineRule="auto"/>
        <w:ind w:firstLine="709"/>
        <w:jc w:val="both"/>
        <w:rPr>
          <w:rFonts w:ascii="Liberation Serif" w:hAnsi="Liberation Serif"/>
        </w:rPr>
      </w:pPr>
      <w:r w:rsidRPr="004B1A86">
        <w:rPr>
          <w:rFonts w:ascii="Liberation Serif" w:hAnsi="Liberation Serif"/>
        </w:rPr>
        <w:t>- сроки и основания рассмотрения Проекта решения Ревизионной комиссией, документы и материалы, используемые при подготовке заключения;</w:t>
      </w:r>
    </w:p>
    <w:p w:rsidR="00323E31" w:rsidRPr="004B1A86" w:rsidRDefault="00323E31" w:rsidP="00323E31">
      <w:pPr>
        <w:spacing w:after="0" w:line="240" w:lineRule="auto"/>
        <w:ind w:firstLine="709"/>
        <w:jc w:val="both"/>
        <w:rPr>
          <w:rFonts w:ascii="Liberation Serif" w:hAnsi="Liberation Serif"/>
        </w:rPr>
      </w:pPr>
      <w:r w:rsidRPr="004B1A86">
        <w:rPr>
          <w:rFonts w:ascii="Liberation Serif" w:hAnsi="Liberation Serif"/>
        </w:rPr>
        <w:t>- результаты анализа правовой базы и вопросов;</w:t>
      </w:r>
    </w:p>
    <w:p w:rsidR="00323E31" w:rsidRPr="004B1A86" w:rsidRDefault="00323E31" w:rsidP="00323E31">
      <w:pPr>
        <w:spacing w:after="0" w:line="240" w:lineRule="auto"/>
        <w:ind w:firstLine="709"/>
        <w:jc w:val="both"/>
        <w:rPr>
          <w:rFonts w:ascii="Liberation Serif" w:hAnsi="Liberation Serif"/>
        </w:rPr>
      </w:pPr>
      <w:r w:rsidRPr="004B1A86">
        <w:rPr>
          <w:rFonts w:ascii="Liberation Serif" w:hAnsi="Liberation Serif"/>
        </w:rPr>
        <w:t>- анализ основных тенденций формирования местного бюджета;</w:t>
      </w:r>
    </w:p>
    <w:p w:rsidR="00323E31" w:rsidRPr="004B1A86" w:rsidRDefault="00323E31" w:rsidP="00323E31">
      <w:pPr>
        <w:spacing w:after="0" w:line="240" w:lineRule="auto"/>
        <w:ind w:firstLine="709"/>
        <w:jc w:val="both"/>
        <w:rPr>
          <w:rFonts w:ascii="Liberation Serif" w:hAnsi="Liberation Serif"/>
        </w:rPr>
      </w:pPr>
      <w:r w:rsidRPr="004B1A86">
        <w:rPr>
          <w:rFonts w:ascii="Liberation Serif" w:hAnsi="Liberation Serif"/>
        </w:rPr>
        <w:t>- анализ соответствия Проекта решения общим задачам бюджетной политики, сформулированным в Бюджетном послании Президента Российской Федерации, Губернатора Свердловской области, главы муниципального образования и иных программных документах;</w:t>
      </w:r>
    </w:p>
    <w:p w:rsidR="00323E31" w:rsidRPr="004B1A86" w:rsidRDefault="00323E31" w:rsidP="00323E31">
      <w:pPr>
        <w:spacing w:after="0" w:line="240" w:lineRule="auto"/>
        <w:ind w:firstLine="709"/>
        <w:jc w:val="both"/>
        <w:rPr>
          <w:rFonts w:ascii="Liberation Serif" w:hAnsi="Liberation Serif"/>
        </w:rPr>
      </w:pPr>
      <w:r w:rsidRPr="004B1A86">
        <w:rPr>
          <w:rFonts w:ascii="Liberation Serif" w:hAnsi="Liberation Serif"/>
        </w:rPr>
        <w:t>- оценка соответствия положений Проекта решения Бюджетному кодексу и иному действующему законодательству;</w:t>
      </w:r>
    </w:p>
    <w:p w:rsidR="00323E31" w:rsidRPr="004B1A86" w:rsidRDefault="00323E31" w:rsidP="00323E31">
      <w:pPr>
        <w:spacing w:after="0" w:line="240" w:lineRule="auto"/>
        <w:ind w:firstLine="709"/>
        <w:jc w:val="both"/>
        <w:rPr>
          <w:rFonts w:ascii="Liberation Serif" w:hAnsi="Liberation Serif"/>
        </w:rPr>
      </w:pPr>
      <w:r w:rsidRPr="004B1A86">
        <w:rPr>
          <w:rFonts w:ascii="Liberation Serif" w:hAnsi="Liberation Serif"/>
        </w:rPr>
        <w:t>- оценка доходных статей Проекта решения, включая анализ текстовых статей, регламентирующих порядок формирования отдельных доходных источников местного бюджета;</w:t>
      </w:r>
    </w:p>
    <w:p w:rsidR="00323E31" w:rsidRPr="004B1A86" w:rsidRDefault="00323E31" w:rsidP="00323E31">
      <w:pPr>
        <w:spacing w:after="0" w:line="240" w:lineRule="auto"/>
        <w:ind w:firstLine="709"/>
        <w:jc w:val="both"/>
        <w:rPr>
          <w:rFonts w:ascii="Liberation Serif" w:hAnsi="Liberation Serif"/>
        </w:rPr>
      </w:pPr>
      <w:r w:rsidRPr="004B1A86">
        <w:rPr>
          <w:rFonts w:ascii="Liberation Serif" w:hAnsi="Liberation Serif"/>
        </w:rPr>
        <w:t>- оценка расходных статей  Проекта решения, включая анализ текстовых статей, регулирующих особенности использования бюджетных ассигнований, направляемых на исполнение расходных обязательств;</w:t>
      </w:r>
    </w:p>
    <w:p w:rsidR="00323E31" w:rsidRPr="004B1A86" w:rsidRDefault="00323E31" w:rsidP="00323E31">
      <w:pPr>
        <w:spacing w:after="0" w:line="240" w:lineRule="auto"/>
        <w:ind w:firstLine="709"/>
        <w:jc w:val="both"/>
        <w:rPr>
          <w:rFonts w:ascii="Liberation Serif" w:hAnsi="Liberation Serif"/>
        </w:rPr>
      </w:pPr>
      <w:r w:rsidRPr="004B1A86">
        <w:rPr>
          <w:rFonts w:ascii="Liberation Serif" w:hAnsi="Liberation Serif"/>
        </w:rPr>
        <w:t xml:space="preserve">- оценка </w:t>
      </w:r>
      <w:proofErr w:type="gramStart"/>
      <w:r w:rsidRPr="004B1A86">
        <w:rPr>
          <w:rFonts w:ascii="Liberation Serif" w:hAnsi="Liberation Serif"/>
        </w:rPr>
        <w:t>формирования источников финансирования дефицита местного бюджета</w:t>
      </w:r>
      <w:proofErr w:type="gramEnd"/>
      <w:r w:rsidRPr="004B1A86">
        <w:rPr>
          <w:rFonts w:ascii="Liberation Serif" w:hAnsi="Liberation Serif"/>
        </w:rPr>
        <w:t xml:space="preserve"> и динамики муниципального долга;</w:t>
      </w:r>
    </w:p>
    <w:p w:rsidR="00323E31" w:rsidRPr="004B1A86" w:rsidRDefault="00323E31" w:rsidP="00323E31">
      <w:pPr>
        <w:spacing w:after="0" w:line="240" w:lineRule="auto"/>
        <w:ind w:firstLine="709"/>
        <w:jc w:val="both"/>
        <w:rPr>
          <w:rFonts w:ascii="Liberation Serif" w:hAnsi="Liberation Serif"/>
        </w:rPr>
      </w:pPr>
      <w:r w:rsidRPr="004B1A86">
        <w:rPr>
          <w:rFonts w:ascii="Liberation Serif" w:hAnsi="Liberation Serif"/>
        </w:rPr>
        <w:t>-  выводы и предложения по Проекту решения и его отдельным частям (статьям, пунктам, подпунктам).</w:t>
      </w:r>
    </w:p>
    <w:p w:rsidR="00323E31" w:rsidRDefault="00323E31" w:rsidP="00323E31">
      <w:pPr>
        <w:spacing w:after="0" w:line="240" w:lineRule="auto"/>
        <w:jc w:val="both"/>
      </w:pPr>
    </w:p>
    <w:p w:rsidR="00323E31" w:rsidRPr="004B1A86" w:rsidRDefault="00323E31" w:rsidP="00323E31">
      <w:pPr>
        <w:spacing w:after="0" w:line="240" w:lineRule="auto"/>
        <w:jc w:val="center"/>
        <w:rPr>
          <w:rFonts w:ascii="Liberation Serif" w:hAnsi="Liberation Serif"/>
          <w:b/>
          <w:bCs/>
        </w:rPr>
      </w:pPr>
      <w:r w:rsidRPr="004B1A86">
        <w:rPr>
          <w:rFonts w:ascii="Liberation Serif" w:hAnsi="Liberation Serif"/>
          <w:b/>
          <w:bCs/>
        </w:rPr>
        <w:t>5.</w:t>
      </w:r>
      <w:r w:rsidRPr="004B1A86">
        <w:rPr>
          <w:rFonts w:ascii="Liberation Serif" w:hAnsi="Liberation Serif"/>
          <w:b/>
          <w:bCs/>
        </w:rPr>
        <w:tab/>
        <w:t>Порядок взаимодействия между должностными лицами Ревизионной комиссии в ходе проведения экспертизы Проекта решения о местном бюджете и подготовки заключения</w:t>
      </w:r>
    </w:p>
    <w:p w:rsidR="00323E31" w:rsidRPr="004B1A86" w:rsidRDefault="00323E31" w:rsidP="00323E31">
      <w:pPr>
        <w:spacing w:after="0" w:line="240" w:lineRule="auto"/>
        <w:jc w:val="center"/>
        <w:rPr>
          <w:rFonts w:ascii="Liberation Serif" w:hAnsi="Liberation Serif"/>
          <w:b/>
          <w:bCs/>
        </w:rPr>
      </w:pPr>
    </w:p>
    <w:p w:rsidR="00323E31" w:rsidRPr="004B1A86" w:rsidRDefault="00323E31" w:rsidP="00323E31">
      <w:pPr>
        <w:spacing w:after="0" w:line="240" w:lineRule="auto"/>
        <w:ind w:firstLine="709"/>
        <w:jc w:val="both"/>
        <w:rPr>
          <w:rFonts w:ascii="Liberation Serif" w:hAnsi="Liberation Serif"/>
        </w:rPr>
      </w:pPr>
      <w:r w:rsidRPr="004B1A86">
        <w:rPr>
          <w:rFonts w:ascii="Liberation Serif" w:hAnsi="Liberation Serif"/>
        </w:rPr>
        <w:t>5.1.</w:t>
      </w:r>
      <w:r w:rsidRPr="004B1A86">
        <w:rPr>
          <w:rFonts w:ascii="Liberation Serif" w:hAnsi="Liberation Serif"/>
        </w:rPr>
        <w:tab/>
        <w:t>В течение одного рабочего дня с момента поступления Проекта решения, Председатель издает  распоряжение, которым определяет ответственных лиц и порядок подготовки заключения.</w:t>
      </w:r>
    </w:p>
    <w:p w:rsidR="00323E31" w:rsidRPr="004B1A86" w:rsidRDefault="00323E31" w:rsidP="00323E31">
      <w:pPr>
        <w:spacing w:after="0" w:line="240" w:lineRule="auto"/>
        <w:ind w:firstLine="709"/>
        <w:jc w:val="both"/>
        <w:rPr>
          <w:rFonts w:ascii="Liberation Serif" w:hAnsi="Liberation Serif"/>
        </w:rPr>
      </w:pPr>
      <w:r w:rsidRPr="004B1A86">
        <w:rPr>
          <w:rFonts w:ascii="Liberation Serif" w:hAnsi="Liberation Serif"/>
        </w:rPr>
        <w:t>5.2.</w:t>
      </w:r>
      <w:r w:rsidRPr="004B1A86">
        <w:rPr>
          <w:rFonts w:ascii="Liberation Serif" w:hAnsi="Liberation Serif"/>
        </w:rPr>
        <w:tab/>
        <w:t xml:space="preserve"> В соответствии с  распоряжением председа</w:t>
      </w:r>
      <w:r w:rsidR="004B1A86" w:rsidRPr="004B1A86">
        <w:rPr>
          <w:rFonts w:ascii="Liberation Serif" w:hAnsi="Liberation Serif"/>
        </w:rPr>
        <w:t xml:space="preserve">тель и  инспекторы  в течение  7  рабочих </w:t>
      </w:r>
      <w:r w:rsidRPr="004B1A86">
        <w:rPr>
          <w:rFonts w:ascii="Liberation Serif" w:hAnsi="Liberation Serif"/>
        </w:rPr>
        <w:t>дней с момента  получения Проекта решения проводят экспертизу представленного  проекта  местного бюджета. Председатель формирует и подписывает заключение, и направляет его с сопроводительным письмом в адрес Думы Муниципального о</w:t>
      </w:r>
      <w:r w:rsidR="004B1A86" w:rsidRPr="004B1A86">
        <w:rPr>
          <w:rFonts w:ascii="Liberation Serif" w:hAnsi="Liberation Serif"/>
        </w:rPr>
        <w:t>бразования Красноуфимский округ  и   Главы Муниципального образования Красноуфимский округ.</w:t>
      </w:r>
    </w:p>
    <w:p w:rsidR="00323E31" w:rsidRPr="004B1A86" w:rsidRDefault="00323E31" w:rsidP="00323E31">
      <w:pPr>
        <w:spacing w:after="0" w:line="240" w:lineRule="auto"/>
        <w:ind w:firstLine="709"/>
        <w:jc w:val="both"/>
        <w:rPr>
          <w:rFonts w:ascii="Liberation Serif" w:hAnsi="Liberation Serif"/>
        </w:rPr>
      </w:pPr>
    </w:p>
    <w:p w:rsidR="00323E31" w:rsidRPr="004B1A86" w:rsidRDefault="00323E31" w:rsidP="00323E31">
      <w:pPr>
        <w:spacing w:after="0" w:line="240" w:lineRule="auto"/>
        <w:ind w:firstLine="709"/>
        <w:jc w:val="both"/>
        <w:rPr>
          <w:rFonts w:ascii="Liberation Serif" w:hAnsi="Liberation Serif"/>
        </w:rPr>
      </w:pPr>
    </w:p>
    <w:p w:rsidR="00323E31" w:rsidRPr="004B1A86" w:rsidRDefault="00323E31" w:rsidP="00323E31">
      <w:pPr>
        <w:spacing w:after="0" w:line="240" w:lineRule="auto"/>
        <w:ind w:firstLine="709"/>
        <w:jc w:val="both"/>
        <w:rPr>
          <w:rFonts w:ascii="Liberation Serif" w:hAnsi="Liberation Serif"/>
        </w:rPr>
      </w:pPr>
    </w:p>
    <w:p w:rsidR="00323E31" w:rsidRPr="004B1A86" w:rsidRDefault="00323E31" w:rsidP="00323E31">
      <w:pPr>
        <w:spacing w:after="0" w:line="240" w:lineRule="auto"/>
        <w:ind w:firstLine="709"/>
        <w:jc w:val="both"/>
        <w:rPr>
          <w:rFonts w:ascii="Liberation Serif" w:hAnsi="Liberation Serif"/>
        </w:rPr>
      </w:pPr>
      <w:bookmarkStart w:id="0" w:name="_GoBack"/>
      <w:bookmarkEnd w:id="0"/>
    </w:p>
    <w:p w:rsidR="000C314B" w:rsidRDefault="000C314B"/>
    <w:sectPr w:rsidR="000C314B" w:rsidSect="00323E31">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panose1 w:val="02020603050405020304"/>
    <w:charset w:val="CC"/>
    <w:family w:val="roman"/>
    <w:pitch w:val="variable"/>
    <w:sig w:usb0="A00002AF" w:usb1="500078F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323E31"/>
    <w:rsid w:val="000C314B"/>
    <w:rsid w:val="00323E31"/>
    <w:rsid w:val="004B1A86"/>
    <w:rsid w:val="00DC1C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323E31"/>
    <w:rPr>
      <w:rFonts w:ascii="Times New Roman" w:eastAsia="Calibri" w:hAnsi="Times New Roman" w:cs="Times New Roman"/>
      <w:sz w:val="28"/>
      <w:szCs w:val="28"/>
    </w:rPr>
  </w:style>
  <w:style w:type="paragraph" w:styleId="1">
    <w:name w:val="heading 1"/>
    <w:basedOn w:val="a"/>
    <w:next w:val="a"/>
    <w:link w:val="10"/>
    <w:uiPriority w:val="9"/>
    <w:qFormat/>
    <w:rsid w:val="00323E31"/>
    <w:pPr>
      <w:keepNext/>
      <w:keepLines/>
      <w:spacing w:before="480" w:after="0"/>
      <w:outlineLvl w:val="0"/>
    </w:pPr>
    <w:rPr>
      <w:rFonts w:asciiTheme="majorHAnsi" w:eastAsiaTheme="majorEastAsia" w:hAnsiTheme="majorHAnsi" w:cstheme="majorBidi"/>
      <w:b/>
      <w:b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1">
    <w:name w:val="toc 1"/>
    <w:basedOn w:val="a"/>
    <w:next w:val="a"/>
    <w:autoRedefine/>
    <w:uiPriority w:val="99"/>
    <w:semiHidden/>
    <w:unhideWhenUsed/>
    <w:rsid w:val="00323E31"/>
    <w:pPr>
      <w:spacing w:after="100"/>
    </w:pPr>
    <w:rPr>
      <w:rFonts w:ascii="Calibri" w:eastAsia="Times New Roman" w:hAnsi="Calibri" w:cs="Calibri"/>
      <w:sz w:val="22"/>
      <w:szCs w:val="22"/>
      <w:lang w:eastAsia="ru-RU"/>
    </w:rPr>
  </w:style>
  <w:style w:type="paragraph" w:styleId="2">
    <w:name w:val="toc 2"/>
    <w:basedOn w:val="a"/>
    <w:next w:val="a"/>
    <w:autoRedefine/>
    <w:uiPriority w:val="99"/>
    <w:semiHidden/>
    <w:unhideWhenUsed/>
    <w:rsid w:val="00323E31"/>
    <w:pPr>
      <w:tabs>
        <w:tab w:val="right" w:leader="dot" w:pos="9355"/>
      </w:tabs>
      <w:spacing w:after="0"/>
    </w:pPr>
    <w:rPr>
      <w:rFonts w:ascii="Calibri" w:eastAsia="Times New Roman" w:hAnsi="Calibri" w:cs="Calibri"/>
      <w:lang w:eastAsia="ru-RU"/>
    </w:rPr>
  </w:style>
  <w:style w:type="paragraph" w:styleId="a3">
    <w:name w:val="List Paragraph"/>
    <w:basedOn w:val="a"/>
    <w:uiPriority w:val="99"/>
    <w:qFormat/>
    <w:rsid w:val="00323E31"/>
    <w:pPr>
      <w:ind w:left="720"/>
    </w:pPr>
  </w:style>
  <w:style w:type="character" w:customStyle="1" w:styleId="10">
    <w:name w:val="Заголовок 1 Знак"/>
    <w:basedOn w:val="a0"/>
    <w:link w:val="1"/>
    <w:uiPriority w:val="9"/>
    <w:rsid w:val="00323E31"/>
    <w:rPr>
      <w:rFonts w:asciiTheme="majorHAnsi" w:eastAsiaTheme="majorEastAsia" w:hAnsiTheme="majorHAnsi" w:cstheme="majorBidi"/>
      <w:b/>
      <w:bCs/>
      <w:color w:val="365F91" w:themeColor="accent1" w:themeShade="BF"/>
      <w:sz w:val="28"/>
      <w:szCs w:val="28"/>
    </w:rPr>
  </w:style>
  <w:style w:type="paragraph" w:styleId="a4">
    <w:name w:val="TOC Heading"/>
    <w:basedOn w:val="1"/>
    <w:next w:val="a"/>
    <w:uiPriority w:val="99"/>
    <w:semiHidden/>
    <w:unhideWhenUsed/>
    <w:qFormat/>
    <w:rsid w:val="00323E31"/>
    <w:pPr>
      <w:outlineLvl w:val="9"/>
    </w:pPr>
    <w:rPr>
      <w:rFonts w:ascii="Cambria" w:eastAsia="Calibri" w:hAnsi="Cambria" w:cs="Cambria"/>
      <w:color w:val="365F91"/>
      <w:lang w:eastAsia="ru-RU"/>
    </w:rPr>
  </w:style>
  <w:style w:type="paragraph" w:styleId="a5">
    <w:name w:val="Title"/>
    <w:basedOn w:val="a"/>
    <w:link w:val="a6"/>
    <w:qFormat/>
    <w:rsid w:val="00323E31"/>
    <w:pPr>
      <w:spacing w:after="0" w:line="240" w:lineRule="auto"/>
      <w:jc w:val="center"/>
    </w:pPr>
    <w:rPr>
      <w:rFonts w:eastAsia="Times New Roman"/>
      <w:b/>
      <w:sz w:val="40"/>
      <w:szCs w:val="40"/>
      <w:lang w:eastAsia="ru-RU"/>
    </w:rPr>
  </w:style>
  <w:style w:type="character" w:customStyle="1" w:styleId="a6">
    <w:name w:val="Название Знак"/>
    <w:basedOn w:val="a0"/>
    <w:link w:val="a5"/>
    <w:rsid w:val="00323E31"/>
    <w:rPr>
      <w:rFonts w:ascii="Times New Roman" w:eastAsia="Times New Roman" w:hAnsi="Times New Roman" w:cs="Times New Roman"/>
      <w:b/>
      <w:sz w:val="40"/>
      <w:szCs w:val="40"/>
      <w:lang w:eastAsia="ru-RU"/>
    </w:rPr>
  </w:style>
</w:styles>
</file>

<file path=word/webSettings.xml><?xml version="1.0" encoding="utf-8"?>
<w:webSettings xmlns:r="http://schemas.openxmlformats.org/officeDocument/2006/relationships" xmlns:w="http://schemas.openxmlformats.org/wordprocessingml/2006/main">
  <w:divs>
    <w:div w:id="73775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2341</Words>
  <Characters>13349</Characters>
  <Application>Microsoft Office Word</Application>
  <DocSecurity>0</DocSecurity>
  <Lines>111</Lines>
  <Paragraphs>31</Paragraphs>
  <ScaleCrop>false</ScaleCrop>
  <Company/>
  <LinksUpToDate>false</LinksUpToDate>
  <CharactersWithSpaces>15659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4</cp:revision>
  <dcterms:created xsi:type="dcterms:W3CDTF">2020-02-26T11:49:00Z</dcterms:created>
  <dcterms:modified xsi:type="dcterms:W3CDTF">2020-02-27T02:56:00Z</dcterms:modified>
</cp:coreProperties>
</file>