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4" w:rsidRDefault="006B560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B5604" w:rsidRDefault="006B5604">
      <w:pPr>
        <w:spacing w:after="1" w:line="22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B56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604" w:rsidRDefault="006B560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5604" w:rsidRDefault="006B5604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6B5604" w:rsidRDefault="006B5604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B5604" w:rsidRDefault="006B5604">
      <w:pPr>
        <w:spacing w:after="1" w:line="220" w:lineRule="atLeast"/>
        <w:jc w:val="center"/>
      </w:pPr>
    </w:p>
    <w:p w:rsidR="006B5604" w:rsidRDefault="006B560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6B5604" w:rsidRDefault="006B5604">
      <w:pPr>
        <w:spacing w:after="1" w:line="220" w:lineRule="atLeast"/>
        <w:jc w:val="center"/>
      </w:pPr>
    </w:p>
    <w:p w:rsidR="006B5604" w:rsidRDefault="006B560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6B5604" w:rsidRDefault="006B5604">
      <w:pPr>
        <w:spacing w:after="1" w:line="220" w:lineRule="atLeast"/>
        <w:jc w:val="center"/>
      </w:pPr>
    </w:p>
    <w:p w:rsidR="006B5604" w:rsidRDefault="006B560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АНТИКОРРУПЦИОННОЙ ЭКСПЕРТИЗЕ</w:t>
      </w:r>
    </w:p>
    <w:p w:rsidR="006B5604" w:rsidRDefault="006B560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НОРМАТИВНЫХ ПРАВОВЫХ АКТОВ И ПРОЕКТОВ НОРМАТИВНЫХ</w:t>
      </w:r>
    </w:p>
    <w:p w:rsidR="006B5604" w:rsidRDefault="006B560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ПРАВОВЫХ АКТОВ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Государственной Думой</w:t>
      </w:r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3 июля 2009 года</w:t>
      </w:r>
    </w:p>
    <w:p w:rsidR="006B5604" w:rsidRDefault="006B5604">
      <w:pPr>
        <w:spacing w:after="1" w:line="220" w:lineRule="atLeast"/>
        <w:jc w:val="right"/>
      </w:pPr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Одобрен</w:t>
      </w:r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Советом Федерации</w:t>
      </w:r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7 июля 2009 года</w:t>
      </w:r>
    </w:p>
    <w:p w:rsidR="006B5604" w:rsidRDefault="006B56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B56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604" w:rsidRDefault="006B560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B5604" w:rsidRDefault="006B5604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329-ФЗ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B5604" w:rsidRDefault="006B560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21.10.2013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279-ФЗ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04.06.2018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145-ФЗ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11.10.2018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362-ФЗ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  <w:outlineLvl w:val="0"/>
      </w:pPr>
      <w:r>
        <w:rPr>
          <w:rFonts w:ascii="Calibri" w:hAnsi="Calibri" w:cs="Calibri"/>
          <w:b/>
        </w:rPr>
        <w:t>Статья 1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  <w:outlineLvl w:val="0"/>
      </w:pPr>
      <w:r>
        <w:rPr>
          <w:rFonts w:ascii="Calibri" w:hAnsi="Calibri" w:cs="Calibri"/>
          <w:b/>
        </w:rPr>
        <w:t>Статья 2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 xml:space="preserve">(п. 2 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04.06.2018 N 145-ФЗ)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  <w:outlineLvl w:val="0"/>
      </w:pPr>
      <w:r>
        <w:rPr>
          <w:rFonts w:ascii="Calibri" w:hAnsi="Calibri" w:cs="Calibri"/>
          <w:b/>
        </w:rPr>
        <w:t>Статья 3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6B5604" w:rsidRDefault="006B5604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4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6B5604" w:rsidRDefault="006B5604">
      <w:pPr>
        <w:spacing w:before="220" w:after="1" w:line="220" w:lineRule="atLeast"/>
        <w:ind w:firstLine="540"/>
      </w:pPr>
      <w:bookmarkStart w:id="0" w:name="P43"/>
      <w:bookmarkEnd w:id="0"/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6B5604" w:rsidRDefault="006B5604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B5604" w:rsidRDefault="006B5604">
      <w:pPr>
        <w:spacing w:before="220" w:after="1" w:line="220" w:lineRule="atLeast"/>
        <w:ind w:firstLine="540"/>
      </w:pPr>
      <w:bookmarkStart w:id="1" w:name="P48"/>
      <w:bookmarkEnd w:id="1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6B5604" w:rsidRDefault="006B5604">
      <w:pPr>
        <w:spacing w:before="220" w:after="1" w:line="220" w:lineRule="atLeast"/>
        <w:ind w:firstLine="540"/>
      </w:pPr>
      <w:bookmarkStart w:id="2" w:name="P49"/>
      <w:bookmarkEnd w:id="2"/>
      <w:proofErr w:type="gramStart"/>
      <w:r>
        <w:rPr>
          <w:rFonts w:ascii="Calibri" w:hAnsi="Calibri" w:cs="Calibri"/>
        </w:rPr>
        <w:lastRenderedPageBreak/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B5604" w:rsidRDefault="006B5604">
      <w:pPr>
        <w:spacing w:before="220" w:after="1" w:line="220" w:lineRule="atLeast"/>
        <w:ind w:firstLine="540"/>
      </w:pPr>
      <w:bookmarkStart w:id="3" w:name="P50"/>
      <w:bookmarkEnd w:id="3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17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18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6B5604" w:rsidRDefault="006B5604">
      <w:pPr>
        <w:spacing w:before="220" w:after="1" w:line="220" w:lineRule="atLeast"/>
        <w:ind w:firstLine="540"/>
      </w:pPr>
      <w:bookmarkStart w:id="4" w:name="P52"/>
      <w:bookmarkEnd w:id="4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B5604" w:rsidRDefault="006B5604">
      <w:pPr>
        <w:spacing w:before="220" w:after="1" w:line="220" w:lineRule="atLeast"/>
        <w:ind w:firstLine="540"/>
      </w:pPr>
      <w:bookmarkStart w:id="5" w:name="P53"/>
      <w:bookmarkEnd w:id="5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6B5604" w:rsidRDefault="006B5604">
      <w:pPr>
        <w:spacing w:before="220" w:after="1" w:line="220" w:lineRule="atLeast"/>
        <w:ind w:firstLine="540"/>
      </w:pPr>
      <w:bookmarkStart w:id="6" w:name="P55"/>
      <w:bookmarkEnd w:id="6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</w:t>
      </w:r>
      <w:r>
        <w:rPr>
          <w:rFonts w:ascii="Calibri" w:hAnsi="Calibri" w:cs="Calibri"/>
        </w:rPr>
        <w:lastRenderedPageBreak/>
        <w:t>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 xml:space="preserve">(часть 8 введена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  <w:outlineLvl w:val="0"/>
      </w:pPr>
      <w:r>
        <w:rPr>
          <w:rFonts w:ascii="Calibri" w:hAnsi="Calibri" w:cs="Calibri"/>
          <w:b/>
        </w:rPr>
        <w:t>Статья 4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2) в </w:t>
      </w:r>
      <w:hyperlink r:id="rId23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  <w:outlineLvl w:val="0"/>
      </w:pPr>
      <w:r>
        <w:rPr>
          <w:rFonts w:ascii="Calibri" w:hAnsi="Calibri" w:cs="Calibri"/>
          <w:b/>
        </w:rPr>
        <w:t>Статья 5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9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11.10.2018 </w:t>
      </w:r>
      <w:hyperlink r:id="rId30" w:history="1">
        <w:r>
          <w:rPr>
            <w:rFonts w:ascii="Calibri" w:hAnsi="Calibri" w:cs="Calibri"/>
            <w:color w:val="0000FF"/>
          </w:rPr>
          <w:t>N 362-ФЗ</w:t>
        </w:r>
      </w:hyperlink>
      <w:r>
        <w:rPr>
          <w:rFonts w:ascii="Calibri" w:hAnsi="Calibri" w:cs="Calibri"/>
        </w:rPr>
        <w:t>)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1) гражданами, имеющими неснятую или непогашенную судимость;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rFonts w:ascii="Calibri" w:hAnsi="Calibri" w:cs="Calibri"/>
            <w:color w:val="0000FF"/>
          </w:rPr>
          <w:t>пункте 3 части 1 статьи 3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4) международными и иностранными организациями;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5) некоммерческими организациями, выполняющими функции иностранного агента.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 xml:space="preserve">(часть 1.1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11.10.2018 N 362-ФЗ)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В </w:t>
      </w:r>
      <w:hyperlink r:id="rId32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B5604" w:rsidRDefault="006B5604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B5604" w:rsidRDefault="006B5604">
      <w:pPr>
        <w:spacing w:after="1" w:line="220" w:lineRule="atLeast"/>
        <w:ind w:firstLine="540"/>
      </w:pPr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6B5604" w:rsidRDefault="006B5604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6B5604" w:rsidRDefault="006B5604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6B5604" w:rsidRDefault="006B5604">
      <w:pPr>
        <w:spacing w:before="220" w:after="1" w:line="220" w:lineRule="atLeast"/>
      </w:pPr>
      <w:r>
        <w:rPr>
          <w:rFonts w:ascii="Calibri" w:hAnsi="Calibri" w:cs="Calibri"/>
        </w:rPr>
        <w:lastRenderedPageBreak/>
        <w:t>17 июля 2009 года</w:t>
      </w:r>
    </w:p>
    <w:p w:rsidR="006B5604" w:rsidRDefault="006B5604">
      <w:pPr>
        <w:spacing w:before="220" w:after="1" w:line="220" w:lineRule="atLeast"/>
      </w:pPr>
      <w:r>
        <w:rPr>
          <w:rFonts w:ascii="Calibri" w:hAnsi="Calibri" w:cs="Calibri"/>
        </w:rPr>
        <w:t>N 172-ФЗ</w:t>
      </w:r>
    </w:p>
    <w:p w:rsidR="006B5604" w:rsidRDefault="006B5604">
      <w:pPr>
        <w:spacing w:after="1" w:line="220" w:lineRule="atLeast"/>
      </w:pPr>
    </w:p>
    <w:p w:rsidR="006B5604" w:rsidRDefault="006B5604">
      <w:pPr>
        <w:spacing w:after="1" w:line="220" w:lineRule="atLeast"/>
      </w:pPr>
    </w:p>
    <w:p w:rsidR="006B5604" w:rsidRDefault="006B5604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8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B5604"/>
    <w:rsid w:val="000D7353"/>
    <w:rsid w:val="00197318"/>
    <w:rsid w:val="003D6B9E"/>
    <w:rsid w:val="006B5604"/>
    <w:rsid w:val="0085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69FB7ADA16F03310702C0FE3C193A656F37802D33D99286BB33E487C8412957CA5A33CCD47F7A1E666ABAE663DBEDFACF0E42BAAE6D8Ev1F0D" TargetMode="External"/><Relationship Id="rId13" Type="http://schemas.openxmlformats.org/officeDocument/2006/relationships/hyperlink" Target="consultantplus://offline/ref=A1E69FB7ADA16F03310702C0FE3C193A646D3F862D36D99286BB33E487C8412957CA5A33CCD47F7B15666ABAE663DBEDFACF0E42BAAE6D8Ev1F0D" TargetMode="External"/><Relationship Id="rId18" Type="http://schemas.openxmlformats.org/officeDocument/2006/relationships/hyperlink" Target="consultantplus://offline/ref=A1E69FB7ADA16F03310702C0FE3C193A676A3C832B30D99286BB33E487C8412957CA5A33CCD47F7A1E666ABAE663DBEDFACF0E42BAAE6D8Ev1F0D" TargetMode="External"/><Relationship Id="rId26" Type="http://schemas.openxmlformats.org/officeDocument/2006/relationships/hyperlink" Target="consultantplus://offline/ref=A1E69FB7ADA16F03310702C0FE3C193A646F3E822D32D99286BB33E487C8412957CA5A33CCD47A7A10666ABAE663DBEDFACF0E42BAAE6D8Ev1F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E69FB7ADA16F03310702C0FE3C193A646F3E822D32D99286BB33E487C8412957CA5A33CCD47B7311666ABAE663DBEDFACF0E42BAAE6D8Ev1F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1E69FB7ADA16F03310702C0FE3C193A646636842535D99286BB33E487C8412957CA5A33CCD47F7A1E666ABAE663DBEDFACF0E42BAAE6D8Ev1F0D" TargetMode="External"/><Relationship Id="rId12" Type="http://schemas.openxmlformats.org/officeDocument/2006/relationships/hyperlink" Target="consultantplus://offline/ref=A1E69FB7ADA16F03310702C0FE3C193A646D3F862D36D99286BB33E487C8412957CA5A33CCD47F7811666ABAE663DBEDFACF0E42BAAE6D8Ev1F0D" TargetMode="External"/><Relationship Id="rId17" Type="http://schemas.openxmlformats.org/officeDocument/2006/relationships/hyperlink" Target="consultantplus://offline/ref=A1E69FB7ADA16F03310702C0FE3C193A646F3E822D32D99286BB33E487C8412957CA5A33CCD47B7315666ABAE663DBEDFACF0E42BAAE6D8Ev1F0D" TargetMode="External"/><Relationship Id="rId25" Type="http://schemas.openxmlformats.org/officeDocument/2006/relationships/hyperlink" Target="consultantplus://offline/ref=A1E69FB7ADA16F03310702C0FE3C193A646F3E822D32D99286BB33E487C8412957CA5A33CCD47A7A12666ABAE663DBEDFACF0E42BAAE6D8Ev1F0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69FB7ADA16F03310702C0FE3C193A646D3F862D36D99286BB33E487C8412957CA5A33CCD47F7811666ABAE663DBEDFACF0E42BAAE6D8Ev1F0D" TargetMode="External"/><Relationship Id="rId20" Type="http://schemas.openxmlformats.org/officeDocument/2006/relationships/hyperlink" Target="consultantplus://offline/ref=A1E69FB7ADA16F03310702C0FE3C193A646F3E822D32D99286BB33E487C8412957CA5A33CCD47B7313666ABAE663DBEDFACF0E42BAAE6D8Ev1F0D" TargetMode="External"/><Relationship Id="rId29" Type="http://schemas.openxmlformats.org/officeDocument/2006/relationships/hyperlink" Target="consultantplus://offline/ref=A1E69FB7ADA16F03310702C0FE3C193A646F3E822D32D99286BB33E487C8412957CA5A33CCD47A7A11666ABAE663DBEDFACF0E42BAAE6D8Ev1F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69FB7ADA16F03310702C0FE3C193A676A3C832B30D99286BB33E487C8412957CA5A33CCD47F7A1E666ABAE663DBEDFACF0E42BAAE6D8Ev1F0D" TargetMode="External"/><Relationship Id="rId11" Type="http://schemas.openxmlformats.org/officeDocument/2006/relationships/hyperlink" Target="consultantplus://offline/ref=A1E69FB7ADA16F03310702C0FE3C193A646637852E37D99286BB33E487C8412957CA5A33CCD47F7A15666ABAE663DBEDFACF0E42BAAE6D8Ev1F0D" TargetMode="External"/><Relationship Id="rId24" Type="http://schemas.openxmlformats.org/officeDocument/2006/relationships/hyperlink" Target="consultantplus://offline/ref=A1E69FB7ADA16F03310702C0FE3C193A646F3E822D32D99286BB33E487C8412957CA5A33CCD47A7A14666ABAE663DBEDFACF0E42BAAE6D8Ev1F0D" TargetMode="External"/><Relationship Id="rId32" Type="http://schemas.openxmlformats.org/officeDocument/2006/relationships/hyperlink" Target="consultantplus://offline/ref=A1E69FB7ADA16F03310702C0FE3C193A676B3D822F34D99286BB33E487C8412957CA5A33CCD47F7B16666ABAE663DBEDFACF0E42BAAE6D8Ev1F0D" TargetMode="External"/><Relationship Id="rId5" Type="http://schemas.openxmlformats.org/officeDocument/2006/relationships/hyperlink" Target="consultantplus://offline/ref=A1E69FB7ADA16F03310702C0FE3C193A646F3E822D32D99286BB33E487C8412957CA5A33CCD47B7316666ABAE663DBEDFACF0E42BAAE6D8Ev1F0D" TargetMode="External"/><Relationship Id="rId15" Type="http://schemas.openxmlformats.org/officeDocument/2006/relationships/hyperlink" Target="consultantplus://offline/ref=A1E69FB7ADA16F03310702C0FE3C193A676D3880243DD99286BB33E487C8412945CA023FCED5617A14733CEBA0v3F6D" TargetMode="External"/><Relationship Id="rId23" Type="http://schemas.openxmlformats.org/officeDocument/2006/relationships/hyperlink" Target="consultantplus://offline/ref=A1E69FB7ADA16F03310702C0FE3C193A656F37862530D99286BB33E487C8412957CA5A33CCD47F7F16666ABAE663DBEDFACF0E42BAAE6D8Ev1F0D" TargetMode="External"/><Relationship Id="rId28" Type="http://schemas.openxmlformats.org/officeDocument/2006/relationships/hyperlink" Target="consultantplus://offline/ref=A1E69FB7ADA16F03310702C0FE3C193A656D3E8E2435D99286BB33E487C8412957CA5A33CCD47F7B10666ABAE663DBEDFACF0E42BAAE6D8Ev1F0D" TargetMode="External"/><Relationship Id="rId10" Type="http://schemas.openxmlformats.org/officeDocument/2006/relationships/hyperlink" Target="consultantplus://offline/ref=A1E69FB7ADA16F03310702C0FE3C193A656B3B8F2836D99286BB33E487C8412957CA5A33CCD47A7813666ABAE663DBEDFACF0E42BAAE6D8Ev1F0D" TargetMode="External"/><Relationship Id="rId19" Type="http://schemas.openxmlformats.org/officeDocument/2006/relationships/hyperlink" Target="consultantplus://offline/ref=A1E69FB7ADA16F03310702C0FE3C193A646F3E822D32D99286BB33E487C8412957CA5A33CCD47B7312666ABAE663DBEDFACF0E42BAAE6D8Ev1F0D" TargetMode="External"/><Relationship Id="rId31" Type="http://schemas.openxmlformats.org/officeDocument/2006/relationships/hyperlink" Target="consultantplus://offline/ref=A1E69FB7ADA16F03310702C0FE3C193A656F37802D33D99286BB33E487C8412957CA5A33CCD47F7B16666ABAE663DBEDFACF0E42BAAE6D8Ev1F0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E69FB7ADA16F03310702C0FE3C193A646636842535D99286BB33E487C8412957CA5A33CCD47F7A1E666ABAE663DBEDFACF0E42BAAE6D8Ev1F0D" TargetMode="External"/><Relationship Id="rId14" Type="http://schemas.openxmlformats.org/officeDocument/2006/relationships/hyperlink" Target="consultantplus://offline/ref=A1E69FB7ADA16F03310702C0FE3C193A646D3F862D36D99286BB33E487C8412957CA5A33CCD47F7811666ABAE663DBEDFACF0E42BAAE6D8Ev1F0D" TargetMode="External"/><Relationship Id="rId22" Type="http://schemas.openxmlformats.org/officeDocument/2006/relationships/hyperlink" Target="consultantplus://offline/ref=A1E69FB7ADA16F03310702C0FE3C193A646F3E822D32D99286BB33E487C8412957CA5A33CCD47B731F666ABAE663DBEDFACF0E42BAAE6D8Ev1F0D" TargetMode="External"/><Relationship Id="rId27" Type="http://schemas.openxmlformats.org/officeDocument/2006/relationships/hyperlink" Target="consultantplus://offline/ref=A1E69FB7ADA16F03310702C0FE3C193A646D3F862D36D99286BB33E487C8412957CA5A33CCD47F7817666ABAE663DBEDFACF0E42BAAE6D8Ev1F0D" TargetMode="External"/><Relationship Id="rId30" Type="http://schemas.openxmlformats.org/officeDocument/2006/relationships/hyperlink" Target="consultantplus://offline/ref=A1E69FB7ADA16F03310702C0FE3C193A656F37802D33D99286BB33E487C8412957CA5A33CCD47F7A1F666ABAE663DBEDFACF0E42BAAE6D8Ev1F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2020-02-21T03:05:00Z</dcterms:created>
  <dcterms:modified xsi:type="dcterms:W3CDTF">2020-02-21T03:06:00Z</dcterms:modified>
</cp:coreProperties>
</file>