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03D" w:rsidRDefault="000D303D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0D303D" w:rsidRDefault="000D303D">
      <w:pPr>
        <w:spacing w:after="1" w:line="220" w:lineRule="atLeast"/>
        <w:outlineLvl w:val="0"/>
      </w:pPr>
    </w:p>
    <w:p w:rsidR="000D303D" w:rsidRDefault="000D303D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ПРАВИТЕЛЬСТВО РОССИЙСКОЙ ФЕДЕРАЦИИ</w:t>
      </w:r>
    </w:p>
    <w:p w:rsidR="000D303D" w:rsidRDefault="000D303D">
      <w:pPr>
        <w:spacing w:after="1" w:line="220" w:lineRule="atLeast"/>
        <w:jc w:val="center"/>
      </w:pPr>
    </w:p>
    <w:p w:rsidR="000D303D" w:rsidRDefault="000D303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0D303D" w:rsidRDefault="000D303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21 января 2015 г. N 29</w:t>
      </w:r>
    </w:p>
    <w:p w:rsidR="000D303D" w:rsidRDefault="000D303D">
      <w:pPr>
        <w:spacing w:after="1" w:line="220" w:lineRule="atLeast"/>
        <w:jc w:val="center"/>
      </w:pPr>
    </w:p>
    <w:p w:rsidR="000D303D" w:rsidRDefault="000D303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ПРАВИЛ</w:t>
      </w:r>
    </w:p>
    <w:p w:rsidR="000D303D" w:rsidRDefault="000D303D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СООБЩЕНИЯ РАБОТОДАТЕЛЕМ О ЗАКЛЮЧЕНИИ ТРУДОВОГО</w:t>
      </w:r>
    </w:p>
    <w:p w:rsidR="000D303D" w:rsidRDefault="000D303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ИЛИ ГРАЖДАНСКО-ПРАВОВОГО ДОГОВОРА НА ВЫПОЛНЕНИЕ РАБОТ</w:t>
      </w:r>
    </w:p>
    <w:p w:rsidR="000D303D" w:rsidRDefault="000D303D">
      <w:pPr>
        <w:spacing w:after="1" w:line="220" w:lineRule="atLeast"/>
        <w:jc w:val="center"/>
      </w:pPr>
      <w:r>
        <w:rPr>
          <w:rFonts w:ascii="Calibri" w:hAnsi="Calibri" w:cs="Calibri"/>
          <w:b/>
        </w:rPr>
        <w:t>(ОКАЗАНИЕ УСЛУГ) С ГРАЖДАНИНОМ, ЗАМЕЩАВШИМ ДОЛЖНОСТИ</w:t>
      </w:r>
    </w:p>
    <w:p w:rsidR="000D303D" w:rsidRDefault="000D303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ГОСУДАРСТВЕННОЙ ИЛИ МУНИЦИПАЛЬНОЙ СЛУЖБЫ, ПЕРЕЧЕНЬ</w:t>
      </w:r>
    </w:p>
    <w:p w:rsidR="000D303D" w:rsidRDefault="000D303D">
      <w:pPr>
        <w:spacing w:after="1" w:line="220" w:lineRule="atLeast"/>
        <w:jc w:val="center"/>
      </w:pPr>
      <w:proofErr w:type="gramStart"/>
      <w:r>
        <w:rPr>
          <w:rFonts w:ascii="Calibri" w:hAnsi="Calibri" w:cs="Calibri"/>
          <w:b/>
        </w:rPr>
        <w:t>КОТОРЫХ</w:t>
      </w:r>
      <w:proofErr w:type="gramEnd"/>
      <w:r>
        <w:rPr>
          <w:rFonts w:ascii="Calibri" w:hAnsi="Calibri" w:cs="Calibri"/>
          <w:b/>
        </w:rPr>
        <w:t xml:space="preserve"> УСТАНАВЛИВАЕТСЯ НОРМАТИВНЫМИ ПРАВОВЫМИ</w:t>
      </w:r>
    </w:p>
    <w:p w:rsidR="000D303D" w:rsidRDefault="000D303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АКТАМИ РОССИЙСКОЙ ФЕДЕРАЦИИ</w:t>
      </w:r>
    </w:p>
    <w:p w:rsidR="000D303D" w:rsidRDefault="000D30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D30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303D" w:rsidRDefault="000D303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0D303D" w:rsidRDefault="000D303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Правительства РФ от 09.08.2016 N 762)</w:t>
            </w:r>
          </w:p>
        </w:tc>
      </w:tr>
    </w:tbl>
    <w:p w:rsidR="000D303D" w:rsidRDefault="000D303D">
      <w:pPr>
        <w:spacing w:after="1" w:line="220" w:lineRule="atLeast"/>
        <w:jc w:val="center"/>
      </w:pPr>
    </w:p>
    <w:p w:rsidR="000D303D" w:rsidRDefault="000D303D">
      <w:pPr>
        <w:spacing w:after="1" w:line="220" w:lineRule="atLeast"/>
        <w:ind w:firstLine="540"/>
      </w:pPr>
      <w:r>
        <w:rPr>
          <w:rFonts w:ascii="Calibri" w:hAnsi="Calibri" w:cs="Calibri"/>
        </w:rPr>
        <w:t xml:space="preserve">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статьей 12</w:t>
        </w:r>
      </w:hyperlink>
      <w:r>
        <w:rPr>
          <w:rFonts w:ascii="Calibri" w:hAnsi="Calibri" w:cs="Calibri"/>
        </w:rPr>
        <w:t xml:space="preserve"> Федерального закона "О противодействии коррупции" Правительство Российской Федерации постановляет:</w:t>
      </w:r>
    </w:p>
    <w:p w:rsidR="000D303D" w:rsidRDefault="000D303D">
      <w:pPr>
        <w:spacing w:before="220" w:after="1" w:line="220" w:lineRule="atLeast"/>
        <w:ind w:firstLine="540"/>
      </w:pPr>
      <w:r>
        <w:rPr>
          <w:rFonts w:ascii="Calibri" w:hAnsi="Calibri" w:cs="Calibri"/>
        </w:rPr>
        <w:t xml:space="preserve">1. Утвердить прилагаемые </w:t>
      </w:r>
      <w:hyperlink w:anchor="P33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0D303D" w:rsidRDefault="000D303D">
      <w:pPr>
        <w:spacing w:before="220" w:after="1" w:line="220" w:lineRule="atLeast"/>
        <w:ind w:firstLine="540"/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Признать утратившим силу </w:t>
      </w:r>
      <w:hyperlink r:id="rId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</w:t>
      </w:r>
      <w:proofErr w:type="gramEnd"/>
      <w:r>
        <w:rPr>
          <w:rFonts w:ascii="Calibri" w:hAnsi="Calibri" w:cs="Calibri"/>
        </w:rPr>
        <w:t xml:space="preserve"> служащего по последнему месту его службы" (Собрание законодательства Российской Федерации, 2010, N 37, ст. 4712).</w:t>
      </w:r>
    </w:p>
    <w:p w:rsidR="000D303D" w:rsidRDefault="000D303D">
      <w:pPr>
        <w:spacing w:after="1" w:line="220" w:lineRule="atLeast"/>
      </w:pPr>
    </w:p>
    <w:p w:rsidR="000D303D" w:rsidRDefault="000D303D">
      <w:pPr>
        <w:spacing w:after="1" w:line="220" w:lineRule="atLeast"/>
        <w:jc w:val="right"/>
      </w:pPr>
      <w:r>
        <w:rPr>
          <w:rFonts w:ascii="Calibri" w:hAnsi="Calibri" w:cs="Calibri"/>
        </w:rPr>
        <w:t>Председатель Правительства</w:t>
      </w:r>
    </w:p>
    <w:p w:rsidR="000D303D" w:rsidRDefault="000D303D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0D303D" w:rsidRDefault="000D303D">
      <w:pPr>
        <w:spacing w:after="1" w:line="220" w:lineRule="atLeast"/>
        <w:jc w:val="right"/>
      </w:pPr>
      <w:r>
        <w:rPr>
          <w:rFonts w:ascii="Calibri" w:hAnsi="Calibri" w:cs="Calibri"/>
        </w:rPr>
        <w:t>Д.МЕДВЕДЕВ</w:t>
      </w:r>
    </w:p>
    <w:p w:rsidR="000D303D" w:rsidRDefault="000D303D">
      <w:pPr>
        <w:spacing w:after="1" w:line="220" w:lineRule="atLeast"/>
      </w:pPr>
    </w:p>
    <w:p w:rsidR="000D303D" w:rsidRDefault="000D303D">
      <w:pPr>
        <w:spacing w:after="1" w:line="220" w:lineRule="atLeast"/>
      </w:pPr>
    </w:p>
    <w:p w:rsidR="000D303D" w:rsidRDefault="000D303D">
      <w:pPr>
        <w:spacing w:after="1" w:line="220" w:lineRule="atLeast"/>
      </w:pPr>
    </w:p>
    <w:p w:rsidR="000D303D" w:rsidRDefault="000D303D">
      <w:pPr>
        <w:spacing w:after="1" w:line="220" w:lineRule="atLeast"/>
      </w:pPr>
    </w:p>
    <w:p w:rsidR="000D303D" w:rsidRDefault="000D303D">
      <w:pPr>
        <w:spacing w:after="1" w:line="220" w:lineRule="atLeast"/>
      </w:pPr>
    </w:p>
    <w:p w:rsidR="000D303D" w:rsidRDefault="000D303D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Утверждены</w:t>
      </w:r>
    </w:p>
    <w:p w:rsidR="000D303D" w:rsidRDefault="000D303D">
      <w:pPr>
        <w:spacing w:after="1" w:line="220" w:lineRule="atLeast"/>
        <w:jc w:val="right"/>
      </w:pPr>
      <w:r>
        <w:rPr>
          <w:rFonts w:ascii="Calibri" w:hAnsi="Calibri" w:cs="Calibri"/>
        </w:rPr>
        <w:t>постановлением Правительства</w:t>
      </w:r>
    </w:p>
    <w:p w:rsidR="000D303D" w:rsidRDefault="000D303D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0D303D" w:rsidRDefault="000D303D">
      <w:pPr>
        <w:spacing w:after="1" w:line="220" w:lineRule="atLeast"/>
        <w:jc w:val="right"/>
      </w:pPr>
      <w:r>
        <w:rPr>
          <w:rFonts w:ascii="Calibri" w:hAnsi="Calibri" w:cs="Calibri"/>
        </w:rPr>
        <w:t>от 21 января 2015 г. N 29</w:t>
      </w:r>
    </w:p>
    <w:p w:rsidR="000D303D" w:rsidRDefault="000D303D">
      <w:pPr>
        <w:spacing w:after="1" w:line="220" w:lineRule="atLeast"/>
      </w:pPr>
    </w:p>
    <w:p w:rsidR="000D303D" w:rsidRDefault="000D303D">
      <w:pPr>
        <w:spacing w:after="1" w:line="220" w:lineRule="atLeast"/>
        <w:jc w:val="center"/>
      </w:pPr>
      <w:bookmarkStart w:id="0" w:name="P33"/>
      <w:bookmarkEnd w:id="0"/>
      <w:r>
        <w:rPr>
          <w:rFonts w:ascii="Calibri" w:hAnsi="Calibri" w:cs="Calibri"/>
          <w:b/>
        </w:rPr>
        <w:t>ПРАВИЛА</w:t>
      </w:r>
    </w:p>
    <w:p w:rsidR="000D303D" w:rsidRDefault="000D303D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СООБЩЕНИЯ РАБОТОДАТЕЛЕМ О ЗАКЛЮЧЕНИИ ТРУДОВОГО</w:t>
      </w:r>
    </w:p>
    <w:p w:rsidR="000D303D" w:rsidRDefault="000D303D">
      <w:pPr>
        <w:spacing w:after="1" w:line="220" w:lineRule="atLeast"/>
        <w:jc w:val="center"/>
      </w:pPr>
      <w:r>
        <w:rPr>
          <w:rFonts w:ascii="Calibri" w:hAnsi="Calibri" w:cs="Calibri"/>
          <w:b/>
        </w:rPr>
        <w:lastRenderedPageBreak/>
        <w:t>ИЛИ ГРАЖДАНСКО-ПРАВОВОГО ДОГОВОРА НА ВЫПОЛНЕНИЕ РАБОТ</w:t>
      </w:r>
    </w:p>
    <w:p w:rsidR="000D303D" w:rsidRDefault="000D303D">
      <w:pPr>
        <w:spacing w:after="1" w:line="220" w:lineRule="atLeast"/>
        <w:jc w:val="center"/>
      </w:pPr>
      <w:r>
        <w:rPr>
          <w:rFonts w:ascii="Calibri" w:hAnsi="Calibri" w:cs="Calibri"/>
          <w:b/>
        </w:rPr>
        <w:t>(ОКАЗАНИЕ УСЛУГ) С ГРАЖДАНИНОМ, ЗАМЕЩАВШИМ ДОЛЖНОСТИ</w:t>
      </w:r>
    </w:p>
    <w:p w:rsidR="000D303D" w:rsidRDefault="000D303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ГОСУДАРСТВЕННОЙ ИЛИ МУНИЦИПАЛЬНОЙ СЛУЖБЫ, ПЕРЕЧЕНЬ</w:t>
      </w:r>
    </w:p>
    <w:p w:rsidR="000D303D" w:rsidRDefault="000D303D">
      <w:pPr>
        <w:spacing w:after="1" w:line="220" w:lineRule="atLeast"/>
        <w:jc w:val="center"/>
      </w:pPr>
      <w:proofErr w:type="gramStart"/>
      <w:r>
        <w:rPr>
          <w:rFonts w:ascii="Calibri" w:hAnsi="Calibri" w:cs="Calibri"/>
          <w:b/>
        </w:rPr>
        <w:t>КОТОРЫХ</w:t>
      </w:r>
      <w:proofErr w:type="gramEnd"/>
      <w:r>
        <w:rPr>
          <w:rFonts w:ascii="Calibri" w:hAnsi="Calibri" w:cs="Calibri"/>
          <w:b/>
        </w:rPr>
        <w:t xml:space="preserve"> УСТАНАВЛИВАЕТСЯ НОРМАТИВНЫМИ ПРАВОВЫМИ</w:t>
      </w:r>
    </w:p>
    <w:p w:rsidR="000D303D" w:rsidRDefault="000D303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АКТАМИ РОССИЙСКОЙ ФЕДЕРАЦИИ</w:t>
      </w:r>
    </w:p>
    <w:p w:rsidR="000D303D" w:rsidRDefault="000D30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D30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303D" w:rsidRDefault="000D303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0D303D" w:rsidRDefault="000D303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Правительства РФ от 09.08.2016 N 762)</w:t>
            </w:r>
          </w:p>
        </w:tc>
      </w:tr>
    </w:tbl>
    <w:p w:rsidR="000D303D" w:rsidRDefault="000D303D">
      <w:pPr>
        <w:spacing w:after="1" w:line="220" w:lineRule="atLeast"/>
      </w:pPr>
    </w:p>
    <w:p w:rsidR="000D303D" w:rsidRDefault="000D303D">
      <w:pPr>
        <w:spacing w:after="1" w:line="220" w:lineRule="atLeast"/>
        <w:ind w:firstLine="540"/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>
        <w:rPr>
          <w:rFonts w:ascii="Calibri" w:hAnsi="Calibri" w:cs="Calibri"/>
        </w:rPr>
        <w:t xml:space="preserve"> последнему месту его службы.</w:t>
      </w:r>
    </w:p>
    <w:p w:rsidR="000D303D" w:rsidRDefault="000D303D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0D303D" w:rsidRDefault="000D303D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0D303D" w:rsidRDefault="000D303D">
      <w:pPr>
        <w:spacing w:after="1" w:line="220" w:lineRule="atLeast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09.08.2016 N 762)</w:t>
      </w:r>
    </w:p>
    <w:p w:rsidR="000D303D" w:rsidRDefault="000D303D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0D303D" w:rsidRDefault="000D303D">
      <w:pPr>
        <w:spacing w:before="220" w:after="1" w:line="220" w:lineRule="atLeast"/>
        <w:ind w:firstLine="540"/>
      </w:pPr>
      <w:bookmarkStart w:id="1" w:name="P48"/>
      <w:bookmarkEnd w:id="1"/>
      <w:r>
        <w:rPr>
          <w:rFonts w:ascii="Calibri" w:hAnsi="Calibri" w:cs="Calibri"/>
        </w:rP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0D303D" w:rsidRDefault="000D303D">
      <w:pPr>
        <w:spacing w:before="220" w:after="1" w:line="220" w:lineRule="atLeast"/>
        <w:ind w:firstLine="540"/>
      </w:pPr>
      <w:proofErr w:type="gramStart"/>
      <w:r>
        <w:rPr>
          <w:rFonts w:ascii="Calibri" w:hAnsi="Calibri" w:cs="Calibri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0D303D" w:rsidRDefault="000D303D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б) число, месяц, год и место рождения гражданина;</w:t>
      </w:r>
    </w:p>
    <w:p w:rsidR="000D303D" w:rsidRDefault="000D303D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0D303D" w:rsidRDefault="000D303D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г) наименование организации (полное, а также сокращенное (при наличии).</w:t>
      </w:r>
    </w:p>
    <w:p w:rsidR="000D303D" w:rsidRDefault="000D303D">
      <w:pPr>
        <w:spacing w:before="220" w:after="1" w:line="220" w:lineRule="atLeast"/>
        <w:ind w:firstLine="540"/>
      </w:pPr>
      <w:r>
        <w:rPr>
          <w:rFonts w:ascii="Calibri" w:hAnsi="Calibri" w:cs="Calibri"/>
        </w:rPr>
        <w:t xml:space="preserve">6. В случае если с гражданином заключен трудовой договор, наряду со сведениями, указанными в </w:t>
      </w:r>
      <w:hyperlink w:anchor="P48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настоящих Правил, также указываются следующие данные:</w:t>
      </w:r>
    </w:p>
    <w:p w:rsidR="000D303D" w:rsidRDefault="000D303D">
      <w:pPr>
        <w:spacing w:before="220" w:after="1" w:line="220" w:lineRule="atLeast"/>
        <w:ind w:firstLine="540"/>
      </w:pPr>
      <w:r>
        <w:rPr>
          <w:rFonts w:ascii="Calibri" w:hAnsi="Calibri" w:cs="Calibri"/>
        </w:rPr>
        <w:lastRenderedPageBreak/>
        <w:t>а) дата и номер приказа (распоряжения) или иного решения работодателя, согласно которому гражданин принят на работу;</w:t>
      </w:r>
    </w:p>
    <w:p w:rsidR="000D303D" w:rsidRDefault="000D303D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0D303D" w:rsidRDefault="000D303D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0D303D" w:rsidRDefault="000D303D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0D303D" w:rsidRDefault="000D303D">
      <w:pPr>
        <w:spacing w:before="220" w:after="1" w:line="220" w:lineRule="atLeast"/>
        <w:ind w:firstLine="540"/>
      </w:pPr>
      <w:r>
        <w:rPr>
          <w:rFonts w:ascii="Calibri" w:hAnsi="Calibri" w:cs="Calibri"/>
        </w:rPr>
        <w:t xml:space="preserve">7. В случае если с гражданином заключен гражданско-правовой договор, наряду со сведениями, указанными в </w:t>
      </w:r>
      <w:hyperlink w:anchor="P48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настоящих Правил, также указываются следующие данные:</w:t>
      </w:r>
    </w:p>
    <w:p w:rsidR="000D303D" w:rsidRDefault="000D303D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а) дата и номер гражданско-правового договора;</w:t>
      </w:r>
    </w:p>
    <w:p w:rsidR="000D303D" w:rsidRDefault="000D303D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б) срок гражданско-правового договора (сроки начала и окончания выполнения работ (оказания услуг);</w:t>
      </w:r>
    </w:p>
    <w:p w:rsidR="000D303D" w:rsidRDefault="000D303D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в) предмет гражданско-правового договора (с кратким описанием работы (услуги) и ее результата);</w:t>
      </w:r>
    </w:p>
    <w:p w:rsidR="000D303D" w:rsidRDefault="000D303D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г) стоимость работ (услуг) по гражданско-правовому договору.</w:t>
      </w:r>
    </w:p>
    <w:p w:rsidR="000D303D" w:rsidRDefault="000D303D">
      <w:pPr>
        <w:spacing w:after="1" w:line="220" w:lineRule="atLeast"/>
      </w:pPr>
    </w:p>
    <w:p w:rsidR="000D303D" w:rsidRDefault="000D303D">
      <w:pPr>
        <w:spacing w:after="1" w:line="220" w:lineRule="atLeast"/>
      </w:pPr>
    </w:p>
    <w:p w:rsidR="000D303D" w:rsidRDefault="000D303D">
      <w:pPr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855D76" w:rsidRDefault="00855D76"/>
    <w:sectPr w:rsidR="00855D76" w:rsidSect="00F40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/>
  <w:rsids>
    <w:rsidRoot w:val="000D303D"/>
    <w:rsid w:val="000D303D"/>
    <w:rsid w:val="000D7353"/>
    <w:rsid w:val="0020668E"/>
    <w:rsid w:val="003D6B9E"/>
    <w:rsid w:val="00855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2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207E3BD82234713D14BDDC7C6117EF8FF0A5AF7C3238AEFF46F049C2D357C75327D396436F2EBFA73242709199AE69BAD049FA82F2EDEACAi4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D207E3BD82234713D14BDDC7C6117EF8CF0A2AB713738AEFF46F049C2D357C741278B9A416E30BFA0271421D7CCiC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207E3BD82234713D14BDDC7C6117EF8EF4A6AD7F3338AEFF46F049C2D357C75327D39440647AEEE66C1B23D4D2A369A5CC49FAC9iC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D207E3BD82234713D14BDDC7C6117EF8FF0A5AF7C3238AEFF46F049C2D357C75327D396436F2EBFA73242709199AE69BAD049FA82F2EDEACAi4D" TargetMode="External"/><Relationship Id="rId10" Type="http://schemas.openxmlformats.org/officeDocument/2006/relationships/hyperlink" Target="consultantplus://offline/ref=AD207E3BD82234713D14BDDC7C6117EF8FF0A5AF7C3238AEFF46F049C2D357C75327D396436F2EBFA73242709199AE69BAD049FA82F2EDEACAi4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D207E3BD82234713D14BDDC7C6117EF8CF0A4A9713438AEFF46F049C2D357C75327D396436F2EBFA53242709199AE69BAD049FA82F2EDEACAi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5576</Characters>
  <Application>Microsoft Office Word</Application>
  <DocSecurity>0</DocSecurity>
  <Lines>46</Lines>
  <Paragraphs>13</Paragraphs>
  <ScaleCrop>false</ScaleCrop>
  <Company/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2020-02-21T03:33:00Z</dcterms:created>
  <dcterms:modified xsi:type="dcterms:W3CDTF">2020-02-21T03:34:00Z</dcterms:modified>
</cp:coreProperties>
</file>