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26" w:rsidRDefault="001E7B26" w:rsidP="00260D6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E7B26" w:rsidRDefault="001E7B26" w:rsidP="00260D6B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Муниципального образования Красноуфимский округ об утверждении отчета об исполнении </w:t>
      </w:r>
    </w:p>
    <w:p w:rsidR="001E7B26" w:rsidRDefault="001E7B26" w:rsidP="00260D6B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 Красноуфимский округ за 9 месяцев 2016 года.</w:t>
      </w:r>
    </w:p>
    <w:p w:rsidR="001E7B26" w:rsidRDefault="001E7B26" w:rsidP="00260D6B">
      <w:pPr>
        <w:ind w:right="-1"/>
        <w:jc w:val="center"/>
        <w:rPr>
          <w:b/>
          <w:bCs/>
          <w:sz w:val="28"/>
          <w:szCs w:val="28"/>
        </w:rPr>
      </w:pPr>
    </w:p>
    <w:p w:rsidR="001E7B26" w:rsidRDefault="001E7B26" w:rsidP="00260D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28.10.2016г.                                                                                 г. Красноуфимск</w:t>
      </w:r>
    </w:p>
    <w:p w:rsidR="001E7B26" w:rsidRDefault="001E7B26" w:rsidP="00260D6B">
      <w:pPr>
        <w:ind w:right="-1"/>
        <w:jc w:val="both"/>
        <w:rPr>
          <w:sz w:val="28"/>
          <w:szCs w:val="28"/>
        </w:rPr>
      </w:pPr>
    </w:p>
    <w:p w:rsidR="001E7B26" w:rsidRDefault="001E7B26" w:rsidP="00260D6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 требованиями пункта 9 статьи 8 Положения о Ревизионной комиссии Муниципального образования Красноуфимский округ, утвержденного решением  Думы МО Красноуфимский округ от 25.09.2014 года №250, Ревизионной  комиссией  МО Красноуфимский округ  подготовлена  информация  об исполнении  бюджета МО Красноуфимский округ за 9 месяцев 2016 года.</w:t>
      </w:r>
    </w:p>
    <w:p w:rsidR="001E7B26" w:rsidRDefault="001E7B26" w:rsidP="00260D6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 подготовке   информации  изучены следующие материалы:</w:t>
      </w:r>
    </w:p>
    <w:p w:rsidR="001E7B26" w:rsidRDefault="001E7B26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  Администрации  МО Красноуфимский округ от 20.10.2016 года № 889 «Об утверждении отчета об исполнении бюджета МО Красноуфимский округ за 9 месяцев  2016 года»;</w:t>
      </w:r>
    </w:p>
    <w:p w:rsidR="001E7B26" w:rsidRDefault="001E7B26" w:rsidP="00260D6B">
      <w:pPr>
        <w:ind w:firstLine="720"/>
        <w:jc w:val="both"/>
        <w:rPr>
          <w:sz w:val="28"/>
          <w:szCs w:val="28"/>
        </w:rPr>
      </w:pPr>
      <w:r w:rsidRPr="000E5743">
        <w:rPr>
          <w:sz w:val="28"/>
          <w:szCs w:val="28"/>
        </w:rPr>
        <w:t>- Отчёт по поступлениям и выбытиям (форма 05031151) на 01 октября 2016года, представленный Управлением Федерального казначейства по Свердловской области;</w:t>
      </w:r>
    </w:p>
    <w:p w:rsidR="001E7B26" w:rsidRDefault="001E7B26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Муниципального образования Красноуфимский округ от 17.12.2015г. № 365 «О бюджете МО Красноуфимский округ на 2016» (в редакции  от   08.09.2016 № 416);</w:t>
      </w:r>
    </w:p>
    <w:p w:rsidR="001E7B26" w:rsidRDefault="001E7B26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сводной бюджетной росписи местного бюджета, утвержденные приказом финансового отдела Администрации  МО Красноуфимский округ от   08.09.</w:t>
      </w:r>
      <w:r w:rsidRPr="00A75F57">
        <w:rPr>
          <w:sz w:val="28"/>
          <w:szCs w:val="28"/>
        </w:rPr>
        <w:t>2016 №</w:t>
      </w:r>
      <w:r>
        <w:rPr>
          <w:sz w:val="28"/>
          <w:szCs w:val="28"/>
        </w:rPr>
        <w:t xml:space="preserve"> </w:t>
      </w:r>
      <w:r w:rsidRPr="00A75F57">
        <w:rPr>
          <w:sz w:val="28"/>
          <w:szCs w:val="28"/>
        </w:rPr>
        <w:t>26;</w:t>
      </w:r>
    </w:p>
    <w:p w:rsidR="001E7B26" w:rsidRDefault="001E7B26" w:rsidP="00260D6B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 бюджета  Муниципального образования Красноуфимский округ на 01.10. 2016 года, в состав которого входит:</w:t>
      </w:r>
    </w:p>
    <w:p w:rsidR="001E7B26" w:rsidRPr="005020C7" w:rsidRDefault="001E7B26" w:rsidP="00260D6B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20C7">
        <w:rPr>
          <w:sz w:val="28"/>
          <w:szCs w:val="28"/>
        </w:rPr>
        <w:t>Отчет об исполнении бюджета на 01.10.2016 года (форма по ОКУД   0503117);</w:t>
      </w:r>
    </w:p>
    <w:p w:rsidR="001E7B26" w:rsidRDefault="001E7B26" w:rsidP="00AD1DB2">
      <w:pPr>
        <w:pStyle w:val="BodyTextIndent"/>
        <w:numPr>
          <w:ilvl w:val="0"/>
          <w:numId w:val="3"/>
        </w:numPr>
        <w:tabs>
          <w:tab w:val="clear" w:pos="1140"/>
        </w:tabs>
        <w:ind w:left="0" w:right="-1" w:firstLine="780"/>
        <w:rPr>
          <w:rFonts w:ascii="Times New Roman" w:hAnsi="Times New Roman" w:cs="Times New Roman"/>
          <w:sz w:val="28"/>
          <w:szCs w:val="28"/>
        </w:rPr>
      </w:pPr>
      <w:r w:rsidRPr="005020C7">
        <w:rPr>
          <w:rFonts w:ascii="Times New Roman" w:hAnsi="Times New Roman" w:cs="Times New Roman"/>
          <w:sz w:val="28"/>
          <w:szCs w:val="28"/>
        </w:rPr>
        <w:t xml:space="preserve">Отчет об   использовании  межбюджетных трансфертов  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</w:t>
      </w:r>
      <w:r w:rsidRPr="005020C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Pr="005020C7">
        <w:rPr>
          <w:rFonts w:ascii="Times New Roman" w:hAnsi="Times New Roman" w:cs="Times New Roman"/>
          <w:sz w:val="28"/>
          <w:szCs w:val="28"/>
        </w:rPr>
        <w:t>на 01 октября 2016 года  (форма по   ОКУД  050324);</w:t>
      </w:r>
    </w:p>
    <w:p w:rsidR="001E7B26" w:rsidRDefault="001E7B26" w:rsidP="00AD1DB2">
      <w:pPr>
        <w:pStyle w:val="BodyTextIndent"/>
        <w:numPr>
          <w:ilvl w:val="0"/>
          <w:numId w:val="3"/>
        </w:numPr>
        <w:tabs>
          <w:tab w:val="clear" w:pos="1140"/>
          <w:tab w:val="num" w:pos="1440"/>
        </w:tabs>
        <w:ind w:left="0" w:right="-1" w:firstLine="780"/>
        <w:rPr>
          <w:rFonts w:ascii="Times New Roman" w:hAnsi="Times New Roman" w:cs="Times New Roman"/>
          <w:sz w:val="28"/>
          <w:szCs w:val="28"/>
        </w:rPr>
      </w:pPr>
      <w:r w:rsidRPr="00AD1DB2">
        <w:rPr>
          <w:rFonts w:ascii="Times New Roman" w:hAnsi="Times New Roman" w:cs="Times New Roman"/>
          <w:sz w:val="28"/>
          <w:szCs w:val="28"/>
        </w:rPr>
        <w:t>Информация об   использовании  межбюджетных трансфертов   из областного  бюджета  субъекта Российской Федерации» на 01 октября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1DB2">
        <w:rPr>
          <w:rFonts w:ascii="Times New Roman" w:hAnsi="Times New Roman" w:cs="Times New Roman"/>
          <w:sz w:val="28"/>
          <w:szCs w:val="28"/>
        </w:rPr>
        <w:t>;</w:t>
      </w:r>
    </w:p>
    <w:p w:rsidR="001E7B26" w:rsidRPr="00AD1DB2" w:rsidRDefault="001E7B26" w:rsidP="00184FCE">
      <w:pPr>
        <w:pStyle w:val="BodyTextIndent"/>
        <w:tabs>
          <w:tab w:val="num" w:pos="1440"/>
        </w:tabs>
        <w:ind w:right="-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AD1DB2">
        <w:rPr>
          <w:rFonts w:ascii="Times New Roman" w:hAnsi="Times New Roman" w:cs="Times New Roman"/>
          <w:sz w:val="28"/>
          <w:szCs w:val="28"/>
        </w:rPr>
        <w:t>Сводная таблица Муниципального долга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DB2">
        <w:rPr>
          <w:rFonts w:ascii="Times New Roman" w:hAnsi="Times New Roman" w:cs="Times New Roman"/>
          <w:sz w:val="28"/>
          <w:szCs w:val="28"/>
        </w:rPr>
        <w:t xml:space="preserve"> 01.10.2016 года;</w:t>
      </w:r>
    </w:p>
    <w:p w:rsidR="001E7B26" w:rsidRPr="004E15D3" w:rsidRDefault="001E7B26" w:rsidP="00260D6B">
      <w:pPr>
        <w:pStyle w:val="BodyTextIndent"/>
        <w:tabs>
          <w:tab w:val="num" w:pos="1980"/>
        </w:tabs>
        <w:ind w:right="-1" w:firstLine="720"/>
        <w:rPr>
          <w:rFonts w:ascii="Times New Roman" w:hAnsi="Times New Roman" w:cs="Times New Roman"/>
          <w:sz w:val="28"/>
          <w:szCs w:val="28"/>
        </w:rPr>
      </w:pPr>
      <w:r w:rsidRPr="004E15D3">
        <w:rPr>
          <w:rFonts w:ascii="Times New Roman" w:hAnsi="Times New Roman" w:cs="Times New Roman"/>
          <w:sz w:val="28"/>
          <w:szCs w:val="28"/>
        </w:rPr>
        <w:t>- Отчет  об использования средств резервного фонда  Администрации МО Красноуфимский округ  на 01.10.2016 года;</w:t>
      </w:r>
    </w:p>
    <w:p w:rsidR="001E7B26" w:rsidRDefault="001E7B26" w:rsidP="00260D6B">
      <w:pPr>
        <w:pStyle w:val="BodyTextIndent"/>
        <w:ind w:right="-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 о результатах работы, специалистов финансового контроля  финансового отдела  администрации МО Красноуфимский округ за 9 месяцев 2016 года, с пояснительной запиской.</w:t>
      </w:r>
    </w:p>
    <w:p w:rsidR="001E7B26" w:rsidRDefault="001E7B26" w:rsidP="00643473">
      <w:pPr>
        <w:pStyle w:val="1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643473">
        <w:rPr>
          <w:sz w:val="28"/>
          <w:szCs w:val="28"/>
        </w:rPr>
        <w:t>Информация о недоимке в бюджет МО Красноуфимский округ на 01.10.2016 года  фин</w:t>
      </w:r>
      <w:r>
        <w:rPr>
          <w:sz w:val="28"/>
          <w:szCs w:val="28"/>
        </w:rPr>
        <w:t xml:space="preserve">ансовым отделом </w:t>
      </w:r>
      <w:r w:rsidRPr="00643473">
        <w:rPr>
          <w:sz w:val="28"/>
          <w:szCs w:val="28"/>
        </w:rPr>
        <w:t xml:space="preserve">  администрации МО Красноуфимский округ </w:t>
      </w:r>
      <w:r>
        <w:rPr>
          <w:sz w:val="28"/>
          <w:szCs w:val="28"/>
        </w:rPr>
        <w:t xml:space="preserve"> в Ревизионную комиссию  </w:t>
      </w:r>
      <w:r w:rsidRPr="00643473">
        <w:rPr>
          <w:sz w:val="28"/>
          <w:szCs w:val="28"/>
        </w:rPr>
        <w:t xml:space="preserve"> МО Красноуфимский округ не представлена</w:t>
      </w:r>
      <w:r>
        <w:rPr>
          <w:sz w:val="28"/>
          <w:szCs w:val="28"/>
        </w:rPr>
        <w:t>.</w:t>
      </w:r>
    </w:p>
    <w:p w:rsidR="001E7B26" w:rsidRDefault="001E7B26" w:rsidP="00260D6B">
      <w:pPr>
        <w:pStyle w:val="BodyTextIndent"/>
        <w:ind w:right="-1" w:firstLine="720"/>
      </w:pPr>
    </w:p>
    <w:p w:rsidR="001E7B26" w:rsidRDefault="001E7B26" w:rsidP="00260D6B">
      <w:pPr>
        <w:pStyle w:val="BodyTextIndent"/>
        <w:ind w:right="-1" w:firstLine="720"/>
        <w:rPr>
          <w:rFonts w:ascii="Times New Roman" w:hAnsi="Times New Roman" w:cs="Times New Roman"/>
          <w:sz w:val="28"/>
          <w:szCs w:val="28"/>
        </w:rPr>
      </w:pPr>
      <w:r w:rsidRPr="00A775ED">
        <w:rPr>
          <w:rFonts w:ascii="Times New Roman" w:hAnsi="Times New Roman" w:cs="Times New Roman"/>
          <w:sz w:val="28"/>
          <w:szCs w:val="28"/>
        </w:rPr>
        <w:t xml:space="preserve">В соответствии с п.5 статьи 62 «Составление бюджетной отчётности» и п.2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 от 20.10.2016 года № 889</w:t>
      </w:r>
      <w:r w:rsidRPr="00A775ED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МО </w:t>
      </w:r>
      <w:r>
        <w:rPr>
          <w:rFonts w:ascii="Times New Roman" w:hAnsi="Times New Roman" w:cs="Times New Roman"/>
          <w:sz w:val="28"/>
          <w:szCs w:val="28"/>
        </w:rPr>
        <w:t xml:space="preserve">Красноуфимский округ за 9  месяцев </w:t>
      </w:r>
      <w:r w:rsidRPr="00A775ED">
        <w:rPr>
          <w:rFonts w:ascii="Times New Roman" w:hAnsi="Times New Roman" w:cs="Times New Roman"/>
          <w:sz w:val="28"/>
          <w:szCs w:val="28"/>
        </w:rPr>
        <w:t>2016 года» отчет об исполнении бюджета МО Кра</w:t>
      </w:r>
      <w:r>
        <w:rPr>
          <w:rFonts w:ascii="Times New Roman" w:hAnsi="Times New Roman" w:cs="Times New Roman"/>
          <w:sz w:val="28"/>
          <w:szCs w:val="28"/>
        </w:rPr>
        <w:t xml:space="preserve">сноуфимский округ за  9 месяцев </w:t>
      </w:r>
      <w:r w:rsidRPr="00A775ED">
        <w:rPr>
          <w:rFonts w:ascii="Times New Roman" w:hAnsi="Times New Roman" w:cs="Times New Roman"/>
          <w:sz w:val="28"/>
          <w:szCs w:val="28"/>
        </w:rPr>
        <w:t xml:space="preserve"> 2016 года направлен в Ревизионную комисс</w:t>
      </w:r>
      <w:r>
        <w:rPr>
          <w:rFonts w:ascii="Times New Roman" w:hAnsi="Times New Roman" w:cs="Times New Roman"/>
          <w:sz w:val="28"/>
          <w:szCs w:val="28"/>
        </w:rPr>
        <w:t xml:space="preserve">ию МО Красноуфимский округ  </w:t>
      </w:r>
      <w:r w:rsidRPr="00775242">
        <w:rPr>
          <w:rFonts w:ascii="Times New Roman" w:hAnsi="Times New Roman" w:cs="Times New Roman"/>
          <w:sz w:val="28"/>
          <w:szCs w:val="28"/>
        </w:rPr>
        <w:t>26.10.2016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5242">
        <w:rPr>
          <w:rFonts w:ascii="Times New Roman" w:hAnsi="Times New Roman" w:cs="Times New Roman"/>
          <w:sz w:val="28"/>
          <w:szCs w:val="28"/>
        </w:rPr>
        <w:t>.</w:t>
      </w:r>
    </w:p>
    <w:p w:rsidR="001E7B26" w:rsidRDefault="001E7B26" w:rsidP="00260D6B">
      <w:pPr>
        <w:pStyle w:val="BodyTextIndent"/>
        <w:ind w:right="-1" w:firstLine="720"/>
        <w:rPr>
          <w:rFonts w:ascii="Times New Roman" w:hAnsi="Times New Roman" w:cs="Times New Roman"/>
          <w:sz w:val="28"/>
          <w:szCs w:val="28"/>
        </w:rPr>
      </w:pPr>
    </w:p>
    <w:p w:rsidR="001E7B26" w:rsidRDefault="001E7B26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2016 года бюджет Муниципального образования Красноуфимский округ исполнялся в соответствии с решением Думы Муниципального образования Красноуфимский округ от 17.12.2015г. № 365 «О бюджете МО Красноуфимский округ на 2016 год» (с изменениями).</w:t>
      </w:r>
    </w:p>
    <w:p w:rsidR="001E7B26" w:rsidRDefault="001E7B26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исполнения бюджета  Муниципального образования Красноуфимский округ  в отчётном периоде  сложился  профицит в объёме 84 535,2 тыс. рублей, который сложился вследствие выполнения бюджета  Муниципального образования Красноуфимский округ по доходам в сумме 753 881,3 тыс. рублей, по расходам в сумме 669 346,1тыс. рублей.</w:t>
      </w:r>
    </w:p>
    <w:p w:rsidR="001E7B26" w:rsidRDefault="001E7B26" w:rsidP="00260D6B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</w:p>
    <w:p w:rsidR="001E7B26" w:rsidRDefault="001E7B26" w:rsidP="004374B6">
      <w:pPr>
        <w:ind w:right="-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:rsidR="001E7B26" w:rsidRDefault="001E7B26" w:rsidP="00C62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исполнения доходов бюджета Муниципального образования Красноуфимский округ за 9 месяцев 2016 года составил  753 881,3 тыс. рублей (из них: собственных доходов 152 169,0 тыс. рублей и безвозмездных поступлений 601 712,3тыс. рублей, что на 73284,7 тыс. рублей или 8,9 % меньше, чем в аналогичном  периоде 2015года. </w:t>
      </w:r>
    </w:p>
    <w:p w:rsidR="001E7B26" w:rsidRDefault="001E7B26" w:rsidP="00260D6B">
      <w:pPr>
        <w:tabs>
          <w:tab w:val="left" w:pos="28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поступления доходов в бюджет Муниципального образования Красноуфимский округ, исполнение бюджетных назначений, установленных решением Думы Муниципального образования Красноуфимский округ от 17.12.2015г.  № 365 «О бюджете МО Красноуфимский округ на 2016 год»   (с изменениями) в сравнении с аналогичными показателями за 9 месяцев 2015 года представлены  в таблицах №1 и №2.</w:t>
      </w:r>
    </w:p>
    <w:p w:rsidR="001E7B26" w:rsidRDefault="001E7B26" w:rsidP="00B67885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№1</w:t>
      </w:r>
    </w:p>
    <w:tbl>
      <w:tblPr>
        <w:tblW w:w="9711" w:type="dxa"/>
        <w:tblInd w:w="-106" w:type="dxa"/>
        <w:tblLayout w:type="fixed"/>
        <w:tblLook w:val="00A0"/>
      </w:tblPr>
      <w:tblGrid>
        <w:gridCol w:w="1359"/>
        <w:gridCol w:w="1350"/>
        <w:gridCol w:w="1134"/>
        <w:gridCol w:w="1134"/>
        <w:gridCol w:w="1483"/>
        <w:gridCol w:w="1028"/>
        <w:gridCol w:w="1080"/>
        <w:gridCol w:w="1143"/>
      </w:tblGrid>
      <w:tr w:rsidR="001E7B26" w:rsidRPr="00CA6E5B" w:rsidTr="00184FCE">
        <w:trPr>
          <w:trHeight w:val="547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A6E5B">
              <w:rPr>
                <w:color w:val="000000"/>
                <w:sz w:val="16"/>
                <w:szCs w:val="16"/>
              </w:rPr>
              <w:t>Объем бюджета по Решению Думы от  18.12.2014  №278 на 2015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A6E5B">
              <w:rPr>
                <w:color w:val="000000"/>
                <w:sz w:val="16"/>
                <w:szCs w:val="16"/>
              </w:rPr>
              <w:t>Поступило доходов  за 9 месяцев 2015г.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A6E5B">
              <w:rPr>
                <w:color w:val="000000"/>
                <w:sz w:val="16"/>
                <w:szCs w:val="16"/>
              </w:rPr>
              <w:t>Исполнение к Решению Думы от 18.12.2014г. №278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A6E5B">
              <w:rPr>
                <w:color w:val="000000"/>
                <w:sz w:val="16"/>
                <w:szCs w:val="16"/>
              </w:rPr>
              <w:t>Объем бюджета по Решению Думы от  17.12.2015  №365 на 2016 год( в редакции от 08.09.2016 №416)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A6E5B">
              <w:rPr>
                <w:color w:val="000000"/>
                <w:sz w:val="16"/>
                <w:szCs w:val="16"/>
              </w:rPr>
              <w:t>Поступило доходов  за 9 месяцев 2016г.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A6E5B">
              <w:rPr>
                <w:color w:val="000000"/>
                <w:sz w:val="16"/>
                <w:szCs w:val="16"/>
              </w:rPr>
              <w:t>Исполнение  к Решению Думы от</w:t>
            </w:r>
            <w:r>
              <w:rPr>
                <w:color w:val="000000"/>
                <w:sz w:val="16"/>
                <w:szCs w:val="16"/>
              </w:rPr>
              <w:t xml:space="preserve">  17.12.2015 №365 (с изменениями)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A6E5B">
              <w:rPr>
                <w:color w:val="000000"/>
                <w:sz w:val="16"/>
                <w:szCs w:val="16"/>
              </w:rPr>
              <w:t>Отклонение поступления доходов 2016г к 2015 году</w:t>
            </w:r>
          </w:p>
        </w:tc>
      </w:tr>
      <w:tr w:rsidR="001E7B26" w:rsidRPr="00CA6E5B" w:rsidTr="00184FCE">
        <w:trPr>
          <w:trHeight w:val="501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1E7B26" w:rsidRPr="00CA6E5B" w:rsidTr="00184FCE">
        <w:trPr>
          <w:trHeight w:val="315"/>
        </w:trPr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1E7B26" w:rsidRPr="00CA6E5B" w:rsidTr="00184FCE">
        <w:trPr>
          <w:trHeight w:val="49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191 910,00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129 112,00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210 745,90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152 169,00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23 057,00</w:t>
            </w:r>
          </w:p>
        </w:tc>
      </w:tr>
      <w:tr w:rsidR="001E7B26" w:rsidRPr="00CA6E5B" w:rsidTr="00184FCE">
        <w:trPr>
          <w:trHeight w:val="599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900 189,30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698 054,00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775 822,80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601 712,30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A6E5B">
              <w:rPr>
                <w:color w:val="000000"/>
                <w:sz w:val="18"/>
                <w:szCs w:val="18"/>
              </w:rPr>
              <w:t>-96 341,70</w:t>
            </w:r>
          </w:p>
        </w:tc>
      </w:tr>
      <w:tr w:rsidR="001E7B26" w:rsidRPr="00CA6E5B" w:rsidTr="00184FCE">
        <w:trPr>
          <w:trHeight w:val="49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1 092 099,30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827 166,00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986 568,70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753 881,30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CA6E5B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6E5B">
              <w:rPr>
                <w:b/>
                <w:bCs/>
                <w:color w:val="000000"/>
                <w:sz w:val="18"/>
                <w:szCs w:val="18"/>
              </w:rPr>
              <w:t>-73 284,70</w:t>
            </w:r>
          </w:p>
        </w:tc>
      </w:tr>
    </w:tbl>
    <w:p w:rsidR="001E7B26" w:rsidRDefault="001E7B26" w:rsidP="00184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  в постановлении Администрации  МО Красноуфимский округ от   20.10.2016 года № 889 «Об утверждении отчета об исполнении бюджета МО Красноуфимский округ за 9 месяцев  2016 года» утверждена в размере 986 568,7 тыс. рублей, из них: собственные доходы предусмотрены в сумме 210 745,9 тыс. руб. и  безвозмездные поступления в сумме  775 822,8 тыс. рублей</w:t>
      </w:r>
    </w:p>
    <w:p w:rsidR="001E7B26" w:rsidRDefault="001E7B26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«Утверждённые бюджетные назначения»  Приложения  №1   Постановления  Администрации  МО Красноуфимский округ  от 20.10.2016г. №889 не  соответствует   показателям  приложения 1 «Свод  </w:t>
      </w:r>
      <w:r>
        <w:rPr>
          <w:color w:val="000000"/>
          <w:sz w:val="28"/>
          <w:szCs w:val="28"/>
        </w:rPr>
        <w:t xml:space="preserve">доходов бюджета МО Красноуфимский округ на 2016 год» </w:t>
      </w:r>
      <w:r>
        <w:rPr>
          <w:sz w:val="28"/>
          <w:szCs w:val="28"/>
        </w:rPr>
        <w:t>решения  Думы  Муниципального образования Красноуфимский округ   от 17.12.2015 года №365 «О бюджете МО Красноуфимский округ на 2016 год» (в редакции от 09.08.2016 № 416).Отклонение составило в сумме 92,4 тыс. рублей.</w:t>
      </w:r>
    </w:p>
    <w:p w:rsidR="001E7B26" w:rsidRDefault="001E7B26" w:rsidP="003D4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п.2  статьи 232 Бюджетного кодекса Российской Федерации  финансовым отделом  администрации МО Красноуфимский округ    доходы, фактически полученные   при исполнении   местного бюджета сверх утвержденных  решением Думы Муниципального образования Красноуфимский округ от 17.12.2016 года №365 «О бюджете МО Красноуфимский округ на 2016 год» направлены на увеличение доходной части местного бюджета  в сумме   92,4 тыс. рублей  в соответствии с </w:t>
      </w:r>
      <w:r w:rsidRPr="00DF7AE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7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F7AE9">
        <w:rPr>
          <w:sz w:val="28"/>
          <w:szCs w:val="28"/>
        </w:rPr>
        <w:t>Правительст</w:t>
      </w:r>
      <w:r>
        <w:rPr>
          <w:sz w:val="28"/>
          <w:szCs w:val="28"/>
        </w:rPr>
        <w:t xml:space="preserve">ва Свердловской области   от  08.09.2016 №621-ПП </w:t>
      </w:r>
      <w:r w:rsidRPr="00DF7AE9">
        <w:rPr>
          <w:sz w:val="28"/>
          <w:szCs w:val="28"/>
        </w:rPr>
        <w:t xml:space="preserve">«Об утверждении распределения иных межбюджетных трансфертов </w:t>
      </w:r>
      <w:r>
        <w:rPr>
          <w:sz w:val="28"/>
          <w:szCs w:val="28"/>
        </w:rPr>
        <w:t>местным  бюджетам   на комплектование   книжных  фондов  библиотек муниципальных образований</w:t>
      </w:r>
      <w:r w:rsidRPr="00DF7AE9">
        <w:rPr>
          <w:sz w:val="28"/>
          <w:szCs w:val="28"/>
        </w:rPr>
        <w:t>, расположенными на территории Свердловской области, в</w:t>
      </w:r>
      <w:r>
        <w:rPr>
          <w:sz w:val="28"/>
          <w:szCs w:val="28"/>
        </w:rPr>
        <w:t xml:space="preserve">  том числе  на приобретение   литературно- художественных   журналов и (или) на их подготовку   за счёт средств  федерального  бюджета  в 2016 году».</w:t>
      </w:r>
    </w:p>
    <w:p w:rsidR="001E7B26" w:rsidRDefault="001E7B26" w:rsidP="00D5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  поступления  доходов за 9 месяцев 2016 года составил 753 881,3 тыс. рублей или  76,4 % от   прогнозного  объема доходов, утвержденного решением Думы Муниципального образования Красноуфимский округ от 17.12.2016 года №365 «О бюджете МО Красноуфимский округ на 2016 год» (с изменениями).  </w:t>
      </w:r>
    </w:p>
    <w:p w:rsidR="001E7B26" w:rsidRDefault="001E7B26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поступления собственных доходов  за 9 месяцев 2016 года  составил 152169,0 тыс. рублей или 72,2 %   прогнозного объема доходов, утвержденного решением Думы Муниципального образования Красноуфимский округ   от 17.12.2016 года №365 «О бюджете МО Красноуфимский округ на 2016 год» (с изменениями).  </w:t>
      </w:r>
    </w:p>
    <w:p w:rsidR="001E7B26" w:rsidRDefault="001E7B26" w:rsidP="00D5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 безвозмездных поступлений  за 9 месяцев 2016 года  составил  601 712,3  тыс. рублей или 77,6 % объема доходов, утвержденных решением Думы Муниципального образования Красноуфимский округ   от 17.12.2016 года №365 «О бюджете МО Красноуфимский округ на 2016 год» (с изменениями).  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«Исполнено» Приложения №1 постановления Администрации  МО Красноуфимский округ от 20.10.2016г. № 889 в размере  753 881,3 тыс. руб. соответствуют   показателям  раздела 1 «Поступления» формы 0503151 «Отчёт по поступлениям и выбытиям» на 01 октября 2016 года, представленный Управлением Федерального казначейства по Свердловской области.</w:t>
      </w:r>
    </w:p>
    <w:p w:rsidR="001E7B26" w:rsidRDefault="001E7B26" w:rsidP="00E47529">
      <w:pPr>
        <w:ind w:left="-540" w:firstLine="1249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9954" w:type="dxa"/>
        <w:tblInd w:w="-358" w:type="dxa"/>
        <w:tblLayout w:type="fixed"/>
        <w:tblLook w:val="00A0"/>
      </w:tblPr>
      <w:tblGrid>
        <w:gridCol w:w="2160"/>
        <w:gridCol w:w="1091"/>
        <w:gridCol w:w="1000"/>
        <w:gridCol w:w="1080"/>
        <w:gridCol w:w="1080"/>
        <w:gridCol w:w="1055"/>
        <w:gridCol w:w="986"/>
        <w:gridCol w:w="751"/>
        <w:gridCol w:w="751"/>
      </w:tblGrid>
      <w:tr w:rsidR="001E7B26" w:rsidRPr="00E47529" w:rsidTr="00184FCE">
        <w:trPr>
          <w:trHeight w:val="67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Исполнение к уточненным  годовым   назначениям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Доля в структуре собственных доходов</w:t>
            </w:r>
          </w:p>
        </w:tc>
      </w:tr>
      <w:tr w:rsidR="001E7B26" w:rsidRPr="00E47529" w:rsidTr="00184FCE">
        <w:trPr>
          <w:trHeight w:val="53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2015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2015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за 9 месяцев 2015г.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за 9 месяцев 2016г.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47529">
              <w:rPr>
                <w:color w:val="000000"/>
                <w:sz w:val="16"/>
                <w:szCs w:val="16"/>
              </w:rPr>
              <w:t xml:space="preserve"> г.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47529">
              <w:rPr>
                <w:color w:val="000000"/>
                <w:sz w:val="16"/>
                <w:szCs w:val="16"/>
              </w:rPr>
              <w:t>2016 г.</w:t>
            </w:r>
          </w:p>
        </w:tc>
      </w:tr>
      <w:tr w:rsidR="001E7B26" w:rsidRPr="00E47529" w:rsidTr="00184FCE">
        <w:trPr>
          <w:trHeight w:val="16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%</w:t>
            </w:r>
          </w:p>
        </w:tc>
      </w:tr>
      <w:tr w:rsidR="001E7B26" w:rsidRPr="00E47529" w:rsidTr="00184FCE">
        <w:trPr>
          <w:trHeight w:val="25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 xml:space="preserve">Налог на доходы с физических лиц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117 560,00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141 002,00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85 132,90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108 818,50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77,2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71,5</w:t>
            </w:r>
          </w:p>
        </w:tc>
      </w:tr>
      <w:tr w:rsidR="001E7B26" w:rsidRPr="00E47529" w:rsidTr="00184FCE">
        <w:trPr>
          <w:trHeight w:val="1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16 179,00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12 657,60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18701,3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12,3</w:t>
            </w:r>
          </w:p>
        </w:tc>
      </w:tr>
      <w:tr w:rsidR="001E7B26" w:rsidRPr="00E47529" w:rsidTr="00184FCE">
        <w:trPr>
          <w:trHeight w:val="7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645,00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872,5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1E7B26" w:rsidRPr="00E47529" w:rsidTr="00184FCE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3 509,00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3 552,00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2 635,30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2 683,10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1E7B26" w:rsidRPr="00E47529" w:rsidTr="00184FCE">
        <w:trPr>
          <w:trHeight w:val="4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1544,1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E7B26" w:rsidRPr="00E47529" w:rsidTr="00184FCE">
        <w:trPr>
          <w:trHeight w:val="3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7B26" w:rsidRPr="00E47529" w:rsidTr="00184FCE">
        <w:trPr>
          <w:trHeight w:val="39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Налог на имущество с физических лиц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4 060,00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3 914,00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2 777,50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317,10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1E7B26" w:rsidRPr="00E47529" w:rsidTr="00184FCE">
        <w:trPr>
          <w:trHeight w:val="15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8 125,00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7 122,00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7 662,30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3 266,20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94,3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1E7B26" w:rsidRPr="00E47529" w:rsidTr="00184FCE">
        <w:trPr>
          <w:trHeight w:val="12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Госуд. пошлина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7B26" w:rsidRPr="00E47529" w:rsidTr="00184FCE">
        <w:trPr>
          <w:trHeight w:val="62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Задолженность  по отмененным  налогам и сборам  и иным обязательным платежам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7B26" w:rsidRPr="00E47529" w:rsidTr="00184FCE">
        <w:trPr>
          <w:trHeight w:val="1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597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налоговых доходов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146 176,5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173 577,00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111 904,6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136 235,60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C7A73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A73">
              <w:rPr>
                <w:b/>
                <w:bCs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C7A73" w:rsidRDefault="001E7B26" w:rsidP="00184FC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7A73">
              <w:rPr>
                <w:b/>
                <w:bCs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89,5</w:t>
            </w:r>
          </w:p>
        </w:tc>
      </w:tr>
      <w:tr w:rsidR="001E7B26" w:rsidRPr="00E47529" w:rsidTr="00184FCE">
        <w:trPr>
          <w:trHeight w:val="8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6 730,40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7 937,70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4 197,90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5 933,10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1E7B26" w:rsidRPr="00E47529" w:rsidTr="00184FCE">
        <w:trPr>
          <w:trHeight w:val="34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Платежи при пользовании природными  ресурсами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7B26" w:rsidRPr="00E47529" w:rsidTr="00184FCE">
        <w:trPr>
          <w:trHeight w:val="85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16 595,30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15 013,10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8 778,70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8 973,70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1E7B26" w:rsidRPr="00E47529" w:rsidTr="00184FCE">
        <w:trPr>
          <w:trHeight w:val="1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Доходы от продажи матер.и нематериальных активов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22 170,10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14 080,60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3 951,90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773,70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E7B26" w:rsidRPr="00E47529" w:rsidTr="00184FCE">
        <w:trPr>
          <w:trHeight w:val="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194,2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1E7B26" w:rsidRPr="00E47529" w:rsidTr="00184FCE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7B26" w:rsidRPr="00E47529" w:rsidTr="00184FCE">
        <w:trPr>
          <w:trHeight w:val="28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1597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неналоговых доходов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45 733,5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37 168,90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17207,4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15 933,40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C7A73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A73"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</w:tr>
      <w:tr w:rsidR="001E7B26" w:rsidRPr="00E47529" w:rsidTr="00184FCE">
        <w:trPr>
          <w:trHeight w:val="39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597A">
              <w:rPr>
                <w:b/>
                <w:bCs/>
                <w:color w:val="000000"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191 910,00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210 745,90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129 112,00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152 169,00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C7A73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A73">
              <w:rPr>
                <w:b/>
                <w:bCs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E7B26" w:rsidRPr="00E47529" w:rsidTr="00184FCE">
        <w:trPr>
          <w:trHeight w:val="16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01597A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878 363,80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775 822,80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698 054,00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601 712,30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47529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1E7B26" w:rsidRPr="00E47529" w:rsidTr="00184FCE">
        <w:trPr>
          <w:trHeight w:val="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01597A" w:rsidRDefault="001E7B26" w:rsidP="00184FCE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01597A">
              <w:rPr>
                <w:b/>
                <w:bCs/>
                <w:color w:val="000000"/>
                <w:sz w:val="18"/>
                <w:szCs w:val="18"/>
              </w:rPr>
              <w:t>Доходы   бюджета 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1 070 273,80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986 568,70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827 166,00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753 881,30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C7A73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7A73">
              <w:rPr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E47529" w:rsidRDefault="001E7B26" w:rsidP="00184FC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529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:rsidR="001E7B26" w:rsidRDefault="001E7B26" w:rsidP="00260D6B">
      <w:pPr>
        <w:jc w:val="both"/>
        <w:rPr>
          <w:sz w:val="28"/>
          <w:szCs w:val="28"/>
        </w:rPr>
      </w:pPr>
    </w:p>
    <w:p w:rsidR="001E7B26" w:rsidRDefault="001E7B26" w:rsidP="00184FCE">
      <w:pPr>
        <w:ind w:firstLine="720"/>
        <w:jc w:val="both"/>
        <w:rPr>
          <w:sz w:val="28"/>
          <w:szCs w:val="28"/>
        </w:rPr>
      </w:pPr>
    </w:p>
    <w:p w:rsidR="001E7B26" w:rsidRDefault="001E7B26" w:rsidP="00184FCE">
      <w:pPr>
        <w:ind w:firstLine="720"/>
        <w:jc w:val="both"/>
        <w:rPr>
          <w:sz w:val="28"/>
          <w:szCs w:val="28"/>
        </w:rPr>
      </w:pPr>
    </w:p>
    <w:p w:rsidR="001E7B26" w:rsidRDefault="001E7B26" w:rsidP="00184FCE">
      <w:pPr>
        <w:ind w:firstLine="720"/>
        <w:jc w:val="both"/>
        <w:rPr>
          <w:sz w:val="28"/>
          <w:szCs w:val="28"/>
        </w:rPr>
      </w:pPr>
      <w:r w:rsidRPr="00E47529">
        <w:rPr>
          <w:sz w:val="28"/>
          <w:szCs w:val="28"/>
        </w:rPr>
        <w:t xml:space="preserve">Детальное рассмотрение динамики поступлений из наиболее значимых источников </w:t>
      </w:r>
      <w:r w:rsidRPr="00CA6E5B">
        <w:rPr>
          <w:sz w:val="28"/>
          <w:szCs w:val="28"/>
        </w:rPr>
        <w:t>доходов показало следующее.</w:t>
      </w:r>
      <w:r>
        <w:rPr>
          <w:sz w:val="28"/>
          <w:szCs w:val="28"/>
        </w:rPr>
        <w:t xml:space="preserve"> </w:t>
      </w:r>
    </w:p>
    <w:p w:rsidR="001E7B26" w:rsidRDefault="001E7B26" w:rsidP="00184FCE">
      <w:pPr>
        <w:ind w:firstLine="720"/>
        <w:jc w:val="both"/>
        <w:rPr>
          <w:sz w:val="28"/>
          <w:szCs w:val="28"/>
        </w:rPr>
      </w:pPr>
    </w:p>
    <w:p w:rsidR="001E7B26" w:rsidRPr="00D550EE" w:rsidRDefault="001E7B26" w:rsidP="00184FCE">
      <w:pPr>
        <w:jc w:val="center"/>
        <w:rPr>
          <w:b/>
          <w:bCs/>
          <w:sz w:val="28"/>
          <w:szCs w:val="28"/>
        </w:rPr>
      </w:pPr>
      <w:r w:rsidRPr="00D550EE">
        <w:rPr>
          <w:b/>
          <w:bCs/>
          <w:sz w:val="28"/>
          <w:szCs w:val="28"/>
        </w:rPr>
        <w:t>Налоговые доходы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за 9 месяцев</w:t>
      </w:r>
      <w:r w:rsidRPr="00CA6E5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поступили в сумме 136 235,6 тыс. рублей или  78,5</w:t>
      </w:r>
      <w:r w:rsidRPr="00CA6E5B">
        <w:rPr>
          <w:sz w:val="28"/>
          <w:szCs w:val="28"/>
        </w:rPr>
        <w:t xml:space="preserve"> % от утверждённых прогнозных назначений. В сравнении с анал</w:t>
      </w:r>
      <w:r>
        <w:rPr>
          <w:sz w:val="28"/>
          <w:szCs w:val="28"/>
        </w:rPr>
        <w:t xml:space="preserve">огичным периодом 2015 года уменьшение  составило в сумме 37 341,4 </w:t>
      </w:r>
      <w:r w:rsidRPr="00CA6E5B">
        <w:rPr>
          <w:sz w:val="28"/>
          <w:szCs w:val="28"/>
        </w:rPr>
        <w:t>тыс. рублей. В структуре собственных доходов налог</w:t>
      </w:r>
      <w:r>
        <w:rPr>
          <w:sz w:val="28"/>
          <w:szCs w:val="28"/>
        </w:rPr>
        <w:t>овые поступления составили 89,5</w:t>
      </w:r>
      <w:r w:rsidRPr="00CA6E5B">
        <w:rPr>
          <w:sz w:val="28"/>
          <w:szCs w:val="28"/>
        </w:rPr>
        <w:t xml:space="preserve"> %. 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Основным источником формирования доходной части местного бюджета является налог на доходы физических лиц, который о</w:t>
      </w:r>
      <w:r>
        <w:rPr>
          <w:sz w:val="28"/>
          <w:szCs w:val="28"/>
        </w:rPr>
        <w:t>беспечил в отчетном периоде 71,5</w:t>
      </w:r>
      <w:r w:rsidRPr="00CA6E5B">
        <w:rPr>
          <w:sz w:val="28"/>
          <w:szCs w:val="28"/>
        </w:rPr>
        <w:t xml:space="preserve"> % от общего о</w:t>
      </w:r>
      <w:r>
        <w:rPr>
          <w:sz w:val="28"/>
          <w:szCs w:val="28"/>
        </w:rPr>
        <w:t>бъёма собственных доходов и 79,9</w:t>
      </w:r>
      <w:r w:rsidRPr="00CA6E5B">
        <w:rPr>
          <w:sz w:val="28"/>
          <w:szCs w:val="28"/>
        </w:rPr>
        <w:t xml:space="preserve"> % от общего объёма налоговых поступлений. 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 xml:space="preserve">Ниже приведен анализ отклонений поступлений источников налоговых доходов местного бюджета в отчетном периоде к аналогичному периоду 2015 года. </w:t>
      </w:r>
    </w:p>
    <w:p w:rsidR="001E7B26" w:rsidRDefault="001E7B26" w:rsidP="00E47529">
      <w:pPr>
        <w:jc w:val="both"/>
        <w:rPr>
          <w:sz w:val="28"/>
          <w:szCs w:val="28"/>
        </w:rPr>
      </w:pPr>
    </w:p>
    <w:p w:rsidR="001E7B26" w:rsidRPr="0001597A" w:rsidRDefault="001E7B26" w:rsidP="00184FCE">
      <w:pPr>
        <w:jc w:val="center"/>
        <w:rPr>
          <w:i/>
          <w:iCs/>
          <w:sz w:val="28"/>
          <w:szCs w:val="28"/>
        </w:rPr>
      </w:pPr>
      <w:r w:rsidRPr="0001597A">
        <w:rPr>
          <w:i/>
          <w:iCs/>
          <w:sz w:val="28"/>
          <w:szCs w:val="28"/>
          <w:u w:val="single"/>
        </w:rPr>
        <w:t>Налог на доходы с физических лиц</w:t>
      </w:r>
      <w:r w:rsidRPr="0001597A">
        <w:rPr>
          <w:i/>
          <w:iCs/>
          <w:sz w:val="28"/>
          <w:szCs w:val="28"/>
        </w:rPr>
        <w:t>.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 xml:space="preserve">Поступления по налогу на доходы </w:t>
      </w:r>
      <w:r>
        <w:rPr>
          <w:sz w:val="28"/>
          <w:szCs w:val="28"/>
        </w:rPr>
        <w:t>физический лиц составили 108818,5</w:t>
      </w:r>
      <w:r w:rsidRPr="00CA6E5B">
        <w:rPr>
          <w:sz w:val="28"/>
          <w:szCs w:val="28"/>
        </w:rPr>
        <w:t xml:space="preserve"> тыс. рублей, что больше объёма поступлений за аналогичный </w:t>
      </w:r>
      <w:r>
        <w:rPr>
          <w:sz w:val="28"/>
          <w:szCs w:val="28"/>
        </w:rPr>
        <w:t>период прошлого года на 23 685,6</w:t>
      </w:r>
      <w:r w:rsidRPr="00CA6E5B">
        <w:rPr>
          <w:sz w:val="28"/>
          <w:szCs w:val="28"/>
        </w:rPr>
        <w:t xml:space="preserve"> тыс. рублей. Прирост посту</w:t>
      </w:r>
      <w:r>
        <w:rPr>
          <w:sz w:val="28"/>
          <w:szCs w:val="28"/>
        </w:rPr>
        <w:t>плений составил 27,8</w:t>
      </w:r>
      <w:r w:rsidRPr="00CA6E5B">
        <w:rPr>
          <w:sz w:val="28"/>
          <w:szCs w:val="28"/>
        </w:rPr>
        <w:t xml:space="preserve">%. 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Показатель исполнения по данному налогу и</w:t>
      </w:r>
      <w:r>
        <w:rPr>
          <w:sz w:val="28"/>
          <w:szCs w:val="28"/>
        </w:rPr>
        <w:t>меет положительную динамику 77,2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17.12.2015 №365 «О бюджете МО Красноуфимский округ на 2016 год», в то время как в аналогичном периоде прошлого</w:t>
      </w:r>
      <w:r>
        <w:rPr>
          <w:sz w:val="28"/>
          <w:szCs w:val="28"/>
        </w:rPr>
        <w:t xml:space="preserve"> года исполнение составляло 72,4</w:t>
      </w:r>
      <w:r w:rsidRPr="00CA6E5B">
        <w:rPr>
          <w:sz w:val="28"/>
          <w:szCs w:val="28"/>
        </w:rPr>
        <w:t xml:space="preserve"> %. </w:t>
      </w:r>
    </w:p>
    <w:p w:rsidR="001E7B26" w:rsidRDefault="001E7B26" w:rsidP="00E47529">
      <w:pPr>
        <w:jc w:val="both"/>
        <w:rPr>
          <w:sz w:val="28"/>
          <w:szCs w:val="28"/>
        </w:rPr>
      </w:pPr>
    </w:p>
    <w:p w:rsidR="001E7B26" w:rsidRPr="0001597A" w:rsidRDefault="001E7B26" w:rsidP="00184FCE">
      <w:pPr>
        <w:jc w:val="center"/>
        <w:rPr>
          <w:i/>
          <w:iCs/>
          <w:sz w:val="28"/>
          <w:szCs w:val="28"/>
        </w:rPr>
      </w:pPr>
      <w:r w:rsidRPr="0001597A">
        <w:rPr>
          <w:i/>
          <w:iCs/>
          <w:sz w:val="28"/>
          <w:szCs w:val="28"/>
          <w:u w:val="single"/>
        </w:rPr>
        <w:t>Акцизы по подакцизным товарам (продукции</w:t>
      </w:r>
      <w:r w:rsidRPr="0001597A">
        <w:rPr>
          <w:i/>
          <w:iCs/>
          <w:sz w:val="28"/>
          <w:szCs w:val="28"/>
        </w:rPr>
        <w:t>).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Поступление акцизов по подакцизным товарам (продукции), производимым на территор</w:t>
      </w:r>
      <w:r>
        <w:rPr>
          <w:sz w:val="28"/>
          <w:szCs w:val="28"/>
        </w:rPr>
        <w:t xml:space="preserve">ии РФ составило в сумме 18 701,3 </w:t>
      </w:r>
      <w:r w:rsidRPr="00CA6E5B">
        <w:rPr>
          <w:sz w:val="28"/>
          <w:szCs w:val="28"/>
        </w:rPr>
        <w:t xml:space="preserve">тыс. рублей, что больше объёма поступлений за аналогичный период прошлого года на </w:t>
      </w:r>
      <w:r>
        <w:rPr>
          <w:sz w:val="28"/>
          <w:szCs w:val="28"/>
        </w:rPr>
        <w:t>6043,7</w:t>
      </w:r>
      <w:r w:rsidRPr="00CA6E5B">
        <w:rPr>
          <w:sz w:val="28"/>
          <w:szCs w:val="28"/>
        </w:rPr>
        <w:t xml:space="preserve"> тыс. рублей. П</w:t>
      </w:r>
      <w:r>
        <w:rPr>
          <w:sz w:val="28"/>
          <w:szCs w:val="28"/>
        </w:rPr>
        <w:t>рирост поступлений составил 47,7</w:t>
      </w:r>
      <w:r w:rsidRPr="00CA6E5B">
        <w:rPr>
          <w:sz w:val="28"/>
          <w:szCs w:val="28"/>
        </w:rPr>
        <w:t xml:space="preserve"> %. Показатель исполнения по данному налогу име</w:t>
      </w:r>
      <w:r>
        <w:rPr>
          <w:sz w:val="28"/>
          <w:szCs w:val="28"/>
        </w:rPr>
        <w:t>ет положительную динамику  115,6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17.12.2015 №365 «О бюджете МО Красноуфимский округ на 2016 год». В аналогичном периоде прошлого года исполнение п</w:t>
      </w:r>
      <w:r>
        <w:rPr>
          <w:sz w:val="28"/>
          <w:szCs w:val="28"/>
        </w:rPr>
        <w:t>о данному налогу составляло   106,4</w:t>
      </w:r>
      <w:r w:rsidRPr="00CA6E5B">
        <w:rPr>
          <w:sz w:val="28"/>
          <w:szCs w:val="28"/>
        </w:rPr>
        <w:t xml:space="preserve"> %. </w:t>
      </w:r>
    </w:p>
    <w:p w:rsidR="001E7B26" w:rsidRDefault="001E7B26" w:rsidP="00E47529">
      <w:pPr>
        <w:jc w:val="both"/>
        <w:rPr>
          <w:sz w:val="28"/>
          <w:szCs w:val="28"/>
        </w:rPr>
      </w:pPr>
    </w:p>
    <w:p w:rsidR="001E7B26" w:rsidRPr="00894D1E" w:rsidRDefault="001E7B26" w:rsidP="00894D1E">
      <w:pPr>
        <w:jc w:val="center"/>
        <w:rPr>
          <w:i/>
          <w:iCs/>
          <w:sz w:val="28"/>
          <w:szCs w:val="28"/>
          <w:u w:val="single"/>
        </w:rPr>
      </w:pPr>
      <w:r w:rsidRPr="00894D1E">
        <w:rPr>
          <w:i/>
          <w:iCs/>
          <w:sz w:val="28"/>
          <w:szCs w:val="28"/>
          <w:u w:val="single"/>
        </w:rPr>
        <w:t>Налог, взимаемый в связи с применением упрощенной</w:t>
      </w:r>
    </w:p>
    <w:p w:rsidR="001E7B26" w:rsidRPr="00894D1E" w:rsidRDefault="001E7B26" w:rsidP="00894D1E">
      <w:pPr>
        <w:jc w:val="center"/>
        <w:rPr>
          <w:sz w:val="28"/>
          <w:szCs w:val="28"/>
          <w:u w:val="single"/>
        </w:rPr>
      </w:pPr>
      <w:r w:rsidRPr="00894D1E">
        <w:rPr>
          <w:i/>
          <w:iCs/>
          <w:sz w:val="28"/>
          <w:szCs w:val="28"/>
          <w:u w:val="single"/>
        </w:rPr>
        <w:t>системы налогообложения</w:t>
      </w:r>
      <w:r w:rsidRPr="00894D1E">
        <w:rPr>
          <w:sz w:val="28"/>
          <w:szCs w:val="28"/>
          <w:u w:val="single"/>
        </w:rPr>
        <w:t>.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н</w:t>
      </w:r>
      <w:r w:rsidRPr="00CA6E5B">
        <w:rPr>
          <w:sz w:val="28"/>
          <w:szCs w:val="28"/>
        </w:rPr>
        <w:t>алогу, взимаемый в связи с применением упрощенной систе</w:t>
      </w:r>
      <w:r>
        <w:rPr>
          <w:sz w:val="28"/>
          <w:szCs w:val="28"/>
        </w:rPr>
        <w:t>мы налогообложения составили 872,5</w:t>
      </w:r>
      <w:r w:rsidRPr="00CA6E5B">
        <w:rPr>
          <w:sz w:val="28"/>
          <w:szCs w:val="28"/>
        </w:rPr>
        <w:t xml:space="preserve"> тыс. рублей. Показатель исп</w:t>
      </w:r>
      <w:r>
        <w:rPr>
          <w:sz w:val="28"/>
          <w:szCs w:val="28"/>
        </w:rPr>
        <w:t>олнения по данному налогу составил  135,3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17.12.2015 №365 «О бюджете МО Красноуфимский округ на 2016 год». </w:t>
      </w:r>
    </w:p>
    <w:p w:rsidR="001E7B26" w:rsidRDefault="001E7B26" w:rsidP="00E47529">
      <w:pPr>
        <w:jc w:val="both"/>
        <w:rPr>
          <w:sz w:val="28"/>
          <w:szCs w:val="28"/>
        </w:rPr>
      </w:pPr>
    </w:p>
    <w:p w:rsidR="001E7B26" w:rsidRDefault="001E7B26" w:rsidP="00894D1E">
      <w:pPr>
        <w:jc w:val="center"/>
        <w:rPr>
          <w:i/>
          <w:iCs/>
          <w:sz w:val="28"/>
          <w:szCs w:val="28"/>
          <w:u w:val="single"/>
        </w:rPr>
      </w:pPr>
      <w:r w:rsidRPr="00894D1E">
        <w:rPr>
          <w:i/>
          <w:iCs/>
          <w:sz w:val="28"/>
          <w:szCs w:val="28"/>
          <w:u w:val="single"/>
        </w:rPr>
        <w:t xml:space="preserve">Единый налог на вмененный доход </w:t>
      </w:r>
    </w:p>
    <w:p w:rsidR="001E7B26" w:rsidRDefault="001E7B26" w:rsidP="00894D1E">
      <w:pPr>
        <w:jc w:val="center"/>
        <w:rPr>
          <w:sz w:val="28"/>
          <w:szCs w:val="28"/>
        </w:rPr>
      </w:pPr>
      <w:r w:rsidRPr="00894D1E">
        <w:rPr>
          <w:i/>
          <w:iCs/>
          <w:sz w:val="28"/>
          <w:szCs w:val="28"/>
          <w:u w:val="single"/>
        </w:rPr>
        <w:t>для отдельных видов деятельности.</w:t>
      </w:r>
    </w:p>
    <w:p w:rsidR="001E7B26" w:rsidRDefault="001E7B26" w:rsidP="00C964D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по Единому налогу на вмененный доход для отдельных вид</w:t>
      </w:r>
      <w:r>
        <w:rPr>
          <w:sz w:val="28"/>
          <w:szCs w:val="28"/>
        </w:rPr>
        <w:t>ов деятельности составили 2683,1</w:t>
      </w:r>
      <w:r w:rsidRPr="00CA6E5B">
        <w:rPr>
          <w:sz w:val="28"/>
          <w:szCs w:val="28"/>
        </w:rPr>
        <w:t xml:space="preserve"> тыс. рублей, что больше объёма поступлений за аналогичн</w:t>
      </w:r>
      <w:r>
        <w:rPr>
          <w:sz w:val="28"/>
          <w:szCs w:val="28"/>
        </w:rPr>
        <w:t>ый период прошлого года на 47,8</w:t>
      </w:r>
      <w:r w:rsidRPr="00CA6E5B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Прирост поступлений составил  1,8</w:t>
      </w:r>
      <w:r w:rsidRPr="00CA6E5B">
        <w:rPr>
          <w:sz w:val="28"/>
          <w:szCs w:val="28"/>
        </w:rPr>
        <w:t xml:space="preserve"> %. Показатель исполнения по данному налогу име</w:t>
      </w:r>
      <w:r>
        <w:rPr>
          <w:sz w:val="28"/>
          <w:szCs w:val="28"/>
        </w:rPr>
        <w:t>ет положительную динамику   75,5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17.12.2015 №365 «О бюджете МО Красноуфимский округ на 2016 год».</w:t>
      </w:r>
    </w:p>
    <w:p w:rsidR="001E7B26" w:rsidRDefault="001E7B26" w:rsidP="00894D1E">
      <w:pPr>
        <w:jc w:val="both"/>
        <w:rPr>
          <w:sz w:val="28"/>
          <w:szCs w:val="28"/>
        </w:rPr>
      </w:pPr>
    </w:p>
    <w:p w:rsidR="001E7B26" w:rsidRDefault="001E7B26" w:rsidP="00CC507D">
      <w:pPr>
        <w:jc w:val="center"/>
        <w:rPr>
          <w:i/>
          <w:iCs/>
          <w:sz w:val="28"/>
          <w:szCs w:val="28"/>
          <w:u w:val="single"/>
        </w:rPr>
      </w:pPr>
      <w:r w:rsidRPr="0001597A">
        <w:rPr>
          <w:i/>
          <w:iCs/>
          <w:sz w:val="28"/>
          <w:szCs w:val="28"/>
          <w:u w:val="single"/>
        </w:rPr>
        <w:t>Единый сельскохозяйственный налог.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по Единому сельскохозяйс</w:t>
      </w:r>
      <w:r>
        <w:rPr>
          <w:sz w:val="28"/>
          <w:szCs w:val="28"/>
        </w:rPr>
        <w:t>твенному налогу составили 1544,1</w:t>
      </w:r>
      <w:r w:rsidRPr="00CA6E5B">
        <w:rPr>
          <w:sz w:val="28"/>
          <w:szCs w:val="28"/>
        </w:rPr>
        <w:t xml:space="preserve"> тыс. рублей, что больше объёма поступлений за аналогичн</w:t>
      </w:r>
      <w:r>
        <w:rPr>
          <w:sz w:val="28"/>
          <w:szCs w:val="28"/>
        </w:rPr>
        <w:t>ый период прошлого года на 569,1</w:t>
      </w:r>
      <w:r w:rsidRPr="00CA6E5B">
        <w:rPr>
          <w:sz w:val="28"/>
          <w:szCs w:val="28"/>
        </w:rPr>
        <w:t xml:space="preserve"> тыс. рублей. П</w:t>
      </w:r>
      <w:r>
        <w:rPr>
          <w:sz w:val="28"/>
          <w:szCs w:val="28"/>
        </w:rPr>
        <w:t>рирост поступлений составил   58,4</w:t>
      </w:r>
      <w:r w:rsidRPr="00CA6E5B">
        <w:rPr>
          <w:sz w:val="28"/>
          <w:szCs w:val="28"/>
        </w:rPr>
        <w:t xml:space="preserve"> %. Показатель исполнения по данному налогу имее</w:t>
      </w:r>
      <w:r>
        <w:rPr>
          <w:sz w:val="28"/>
          <w:szCs w:val="28"/>
        </w:rPr>
        <w:t>т положительную динамику  162,2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17.12.2015 №365 «О бюджете МО Кра</w:t>
      </w:r>
      <w:r>
        <w:rPr>
          <w:sz w:val="28"/>
          <w:szCs w:val="28"/>
        </w:rPr>
        <w:t xml:space="preserve">сноуфимский округ на 2016 год». </w:t>
      </w:r>
      <w:r w:rsidRPr="00CA6E5B">
        <w:rPr>
          <w:sz w:val="28"/>
          <w:szCs w:val="28"/>
        </w:rPr>
        <w:t>В аналогичном периоде прошлого года исполнение п</w:t>
      </w:r>
      <w:r>
        <w:rPr>
          <w:sz w:val="28"/>
          <w:szCs w:val="28"/>
        </w:rPr>
        <w:t>о данному налогу составляло   102,4</w:t>
      </w:r>
      <w:r w:rsidRPr="00CA6E5B">
        <w:rPr>
          <w:sz w:val="28"/>
          <w:szCs w:val="28"/>
        </w:rPr>
        <w:t xml:space="preserve"> %.</w:t>
      </w:r>
    </w:p>
    <w:p w:rsidR="001E7B26" w:rsidRDefault="001E7B26" w:rsidP="00894D1E">
      <w:pPr>
        <w:jc w:val="both"/>
        <w:rPr>
          <w:sz w:val="28"/>
          <w:szCs w:val="28"/>
        </w:rPr>
      </w:pPr>
    </w:p>
    <w:p w:rsidR="001E7B26" w:rsidRPr="0001597A" w:rsidRDefault="001E7B26" w:rsidP="00D843C3">
      <w:pPr>
        <w:jc w:val="center"/>
        <w:rPr>
          <w:i/>
          <w:iCs/>
          <w:sz w:val="28"/>
          <w:szCs w:val="28"/>
          <w:u w:val="single"/>
        </w:rPr>
      </w:pPr>
      <w:r w:rsidRPr="0001597A">
        <w:rPr>
          <w:i/>
          <w:iCs/>
          <w:sz w:val="28"/>
          <w:szCs w:val="28"/>
          <w:u w:val="single"/>
        </w:rPr>
        <w:t>Налог на имущество с физических лиц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894D1E">
        <w:rPr>
          <w:sz w:val="28"/>
          <w:szCs w:val="28"/>
        </w:rPr>
        <w:t>Поступления по налогу на имущество с физических лиц</w:t>
      </w:r>
      <w:r>
        <w:rPr>
          <w:sz w:val="28"/>
          <w:szCs w:val="28"/>
        </w:rPr>
        <w:t xml:space="preserve"> составили 317,1</w:t>
      </w:r>
      <w:r w:rsidRPr="00CA6E5B">
        <w:rPr>
          <w:sz w:val="28"/>
          <w:szCs w:val="28"/>
        </w:rPr>
        <w:t xml:space="preserve"> тыс. рублей, что меньше объёма поступлений за аналогичн</w:t>
      </w:r>
      <w:r>
        <w:rPr>
          <w:sz w:val="28"/>
          <w:szCs w:val="28"/>
        </w:rPr>
        <w:t>ый период прошлого года на  2460,4</w:t>
      </w:r>
      <w:r w:rsidRPr="00CA6E5B">
        <w:rPr>
          <w:sz w:val="28"/>
          <w:szCs w:val="28"/>
        </w:rPr>
        <w:t xml:space="preserve"> тыс. рублей. Показатель ис</w:t>
      </w:r>
      <w:r>
        <w:rPr>
          <w:sz w:val="28"/>
          <w:szCs w:val="28"/>
        </w:rPr>
        <w:t>полнения по данному налогу составил 8,1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17.12.2015 №365 «О бюджете МО Красноуфимский округ на 2016 год», в то время как в аналогичном периоде прошлого</w:t>
      </w:r>
      <w:r>
        <w:rPr>
          <w:sz w:val="28"/>
          <w:szCs w:val="28"/>
        </w:rPr>
        <w:t xml:space="preserve"> года исполнение составляло 68,4</w:t>
      </w:r>
      <w:r w:rsidRPr="00CA6E5B">
        <w:rPr>
          <w:sz w:val="28"/>
          <w:szCs w:val="28"/>
        </w:rPr>
        <w:t xml:space="preserve">%.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Основная причина  низкого поступления  доходов от налога на   имущество  является  изменения   срока уплаты налога, установленного в 2015 году до 1 октября  на срок уплаты в 2016 году до 1 декабря в соответствии с Федеральным  законом  Российской Федерации от 23 ноября 2015 года № 320-ФЗ </w:t>
      </w:r>
      <w:r w:rsidRPr="003906E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часть вторую Налогового кодекса Российской Федерации» и решением  Думы МО Красноуфимский округ  от 08.09.2016 №425.</w:t>
      </w:r>
    </w:p>
    <w:p w:rsidR="001E7B26" w:rsidRDefault="001E7B26" w:rsidP="00894D1E">
      <w:pPr>
        <w:jc w:val="both"/>
        <w:rPr>
          <w:sz w:val="28"/>
          <w:szCs w:val="28"/>
        </w:rPr>
      </w:pPr>
    </w:p>
    <w:p w:rsidR="001E7B26" w:rsidRPr="00764CB0" w:rsidRDefault="001E7B26" w:rsidP="00894D1E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                                               </w:t>
      </w:r>
      <w:r w:rsidRPr="00764CB0">
        <w:rPr>
          <w:i/>
          <w:iCs/>
          <w:sz w:val="28"/>
          <w:szCs w:val="28"/>
          <w:u w:val="single"/>
        </w:rPr>
        <w:t xml:space="preserve">Земельный налог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по зем</w:t>
      </w:r>
      <w:r>
        <w:rPr>
          <w:sz w:val="28"/>
          <w:szCs w:val="28"/>
        </w:rPr>
        <w:t>ельному налогу составили 3 266,2</w:t>
      </w:r>
      <w:r w:rsidRPr="00CA6E5B">
        <w:rPr>
          <w:sz w:val="28"/>
          <w:szCs w:val="28"/>
        </w:rPr>
        <w:t xml:space="preserve"> тыс. рублей, что меньше объёма поступлений за аналогичны</w:t>
      </w:r>
      <w:r>
        <w:rPr>
          <w:sz w:val="28"/>
          <w:szCs w:val="28"/>
        </w:rPr>
        <w:t>й период прошлого года на 4396,1 тыс. рублей или  57,4</w:t>
      </w:r>
      <w:r w:rsidRPr="00CA6E5B">
        <w:rPr>
          <w:sz w:val="28"/>
          <w:szCs w:val="28"/>
        </w:rPr>
        <w:t xml:space="preserve"> %. Показатель исполнения </w:t>
      </w:r>
      <w:r>
        <w:rPr>
          <w:sz w:val="28"/>
          <w:szCs w:val="28"/>
        </w:rPr>
        <w:t xml:space="preserve">по данному налогу составил– 45,9 </w:t>
      </w:r>
      <w:r w:rsidRPr="00CA6E5B">
        <w:rPr>
          <w:sz w:val="28"/>
          <w:szCs w:val="28"/>
        </w:rPr>
        <w:t>% от уточненных прогнозных назначений предусмотренных решением Думы МО Красноуфимский округ от 17.12.2015 №365 «О бюджете МО Красноуфимский округ на 2016 год». В аналогичном периоде прошлого года исполнение п</w:t>
      </w:r>
      <w:r>
        <w:rPr>
          <w:sz w:val="28"/>
          <w:szCs w:val="28"/>
        </w:rPr>
        <w:t>о данному налогу составляло 94,3</w:t>
      </w:r>
      <w:r w:rsidRPr="00CA6E5B">
        <w:rPr>
          <w:sz w:val="28"/>
          <w:szCs w:val="28"/>
        </w:rPr>
        <w:t xml:space="preserve"> %.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причина  низкого поступления  доходов по земельному налогу   является  изменения   срока уплаты, установленного в 2015 году до 1 октября  на срок уплаты в 2016 году до 1 декабря в соответствии с Федеральным  законом  Российской Федерации от 23 ноября 2015 года № 320-ФЗ </w:t>
      </w:r>
      <w:r w:rsidRPr="003906E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часть вторую Налогового кодекса Российской Федерации» и решением  Думы МО Красноуфимский округ  от 25.02.2016 № 384.</w:t>
      </w:r>
    </w:p>
    <w:p w:rsidR="001E7B26" w:rsidRDefault="001E7B26" w:rsidP="0076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7B26" w:rsidRPr="00E10DC1" w:rsidRDefault="001E7B26" w:rsidP="00A91A4E">
      <w:pPr>
        <w:jc w:val="center"/>
        <w:rPr>
          <w:b/>
          <w:bCs/>
          <w:sz w:val="28"/>
          <w:szCs w:val="28"/>
          <w:u w:val="single"/>
        </w:rPr>
      </w:pPr>
      <w:r w:rsidRPr="00E10DC1">
        <w:rPr>
          <w:b/>
          <w:bCs/>
          <w:sz w:val="28"/>
          <w:szCs w:val="28"/>
          <w:u w:val="single"/>
        </w:rPr>
        <w:t>Неналоговые доходы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Ненал</w:t>
      </w:r>
      <w:r>
        <w:rPr>
          <w:sz w:val="28"/>
          <w:szCs w:val="28"/>
        </w:rPr>
        <w:t xml:space="preserve">оговые поступления  за 9 месяцев </w:t>
      </w:r>
      <w:r w:rsidRPr="00CA6E5B">
        <w:rPr>
          <w:sz w:val="28"/>
          <w:szCs w:val="28"/>
        </w:rPr>
        <w:t xml:space="preserve"> 2016 года сост</w:t>
      </w:r>
      <w:r>
        <w:rPr>
          <w:sz w:val="28"/>
          <w:szCs w:val="28"/>
        </w:rPr>
        <w:t>авили в сумме 15 933,4 тыс. рублей или 42,9</w:t>
      </w:r>
      <w:r w:rsidRPr="00CA6E5B">
        <w:rPr>
          <w:sz w:val="28"/>
          <w:szCs w:val="28"/>
        </w:rPr>
        <w:t xml:space="preserve"> % от утверждённых прогнозных назначений. В сравнении с аналогичным периодом 2015 года ум</w:t>
      </w:r>
      <w:r>
        <w:rPr>
          <w:sz w:val="28"/>
          <w:szCs w:val="28"/>
        </w:rPr>
        <w:t>еньшения составило в сумме 1 274</w:t>
      </w:r>
      <w:r w:rsidRPr="00CA6E5B">
        <w:rPr>
          <w:sz w:val="28"/>
          <w:szCs w:val="28"/>
        </w:rPr>
        <w:t xml:space="preserve"> тыс. рублей. В структуре собственных доходов неналог</w:t>
      </w:r>
      <w:r>
        <w:rPr>
          <w:sz w:val="28"/>
          <w:szCs w:val="28"/>
        </w:rPr>
        <w:t>овые поступления составили 10,5</w:t>
      </w:r>
      <w:r w:rsidRPr="00CA6E5B">
        <w:rPr>
          <w:sz w:val="28"/>
          <w:szCs w:val="28"/>
        </w:rPr>
        <w:t xml:space="preserve"> %.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 xml:space="preserve">Ниже приведен анализ отклонений поступлений источников неналоговых доходов местного бюджета в отчетном периоде к аналогичному периоду 2015 года. </w:t>
      </w:r>
    </w:p>
    <w:p w:rsidR="001E7B26" w:rsidRDefault="001E7B26" w:rsidP="00764CB0">
      <w:pPr>
        <w:jc w:val="both"/>
        <w:rPr>
          <w:sz w:val="28"/>
          <w:szCs w:val="28"/>
        </w:rPr>
      </w:pPr>
    </w:p>
    <w:p w:rsidR="001E7B26" w:rsidRDefault="001E7B26" w:rsidP="00A91A4E">
      <w:pPr>
        <w:jc w:val="center"/>
        <w:rPr>
          <w:sz w:val="28"/>
          <w:szCs w:val="28"/>
        </w:rPr>
      </w:pPr>
      <w:r w:rsidRPr="00E10DC1">
        <w:rPr>
          <w:i/>
          <w:iCs/>
          <w:sz w:val="28"/>
          <w:szCs w:val="28"/>
          <w:u w:val="single"/>
        </w:rPr>
        <w:t>Доходы от оказания платных услуг и компенсации затрат государства</w:t>
      </w:r>
      <w:r w:rsidRPr="00CA6E5B">
        <w:rPr>
          <w:sz w:val="28"/>
          <w:szCs w:val="28"/>
        </w:rPr>
        <w:t>.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доходов от оказания платных услуг и компенсации зат</w:t>
      </w:r>
      <w:r>
        <w:rPr>
          <w:sz w:val="28"/>
          <w:szCs w:val="28"/>
        </w:rPr>
        <w:t xml:space="preserve">рат государства составило 8 973,7 тыс. рублей, что на 195 тыс. рублей больше </w:t>
      </w:r>
      <w:r w:rsidRPr="00CA6E5B">
        <w:rPr>
          <w:sz w:val="28"/>
          <w:szCs w:val="28"/>
        </w:rPr>
        <w:t xml:space="preserve"> в сравнении с аналогичным периодом 2015 года. Показатель исполнения</w:t>
      </w:r>
      <w:r>
        <w:rPr>
          <w:sz w:val="28"/>
          <w:szCs w:val="28"/>
        </w:rPr>
        <w:t xml:space="preserve"> по данному налогу составил 59,8</w:t>
      </w:r>
      <w:r w:rsidRPr="00CA6E5B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</w:t>
      </w:r>
      <w:r w:rsidRPr="00CA6E5B">
        <w:rPr>
          <w:sz w:val="28"/>
          <w:szCs w:val="28"/>
        </w:rPr>
        <w:t xml:space="preserve">уточненных прогнозных назначений предусмотренных решением Думы МО Красноуфимский округ от 17.12.2015 №365 «О бюджете МО Красноуфимский округ на 2016 год».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В аналогичном периоде прошлого года исполнение п</w:t>
      </w:r>
      <w:r>
        <w:rPr>
          <w:sz w:val="28"/>
          <w:szCs w:val="28"/>
        </w:rPr>
        <w:t>о данному доходу составляло 52,9</w:t>
      </w:r>
      <w:r w:rsidRPr="00CA6E5B">
        <w:rPr>
          <w:sz w:val="28"/>
          <w:szCs w:val="28"/>
        </w:rPr>
        <w:t xml:space="preserve"> %.</w:t>
      </w:r>
    </w:p>
    <w:p w:rsidR="001E7B26" w:rsidRDefault="001E7B26" w:rsidP="00764CB0">
      <w:pPr>
        <w:jc w:val="both"/>
        <w:rPr>
          <w:sz w:val="28"/>
          <w:szCs w:val="28"/>
        </w:rPr>
      </w:pPr>
    </w:p>
    <w:p w:rsidR="001E7B26" w:rsidRDefault="001E7B26" w:rsidP="00A91A4E">
      <w:pPr>
        <w:jc w:val="center"/>
        <w:rPr>
          <w:sz w:val="28"/>
          <w:szCs w:val="28"/>
        </w:rPr>
      </w:pPr>
      <w:r w:rsidRPr="00B57C8F">
        <w:rPr>
          <w:i/>
          <w:iCs/>
          <w:sz w:val="28"/>
          <w:szCs w:val="28"/>
          <w:u w:val="single"/>
        </w:rPr>
        <w:t>Доходы от использования имущества</w:t>
      </w:r>
      <w:r w:rsidRPr="00CA6E5B">
        <w:rPr>
          <w:sz w:val="28"/>
          <w:szCs w:val="28"/>
        </w:rPr>
        <w:t>.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доходов от использования имущества, находящегося в государственной и муниципально</w:t>
      </w:r>
      <w:r>
        <w:rPr>
          <w:sz w:val="28"/>
          <w:szCs w:val="28"/>
        </w:rPr>
        <w:t>й собственности составило 5 933,1</w:t>
      </w:r>
      <w:r w:rsidRPr="00CA6E5B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блей, что на 1 735,2 тыс. рублей или  41,3</w:t>
      </w:r>
      <w:r w:rsidRPr="00CA6E5B">
        <w:rPr>
          <w:sz w:val="28"/>
          <w:szCs w:val="28"/>
        </w:rPr>
        <w:t xml:space="preserve"> % больше в сравнении с аналогичным периодом 2015 года. Показатель исполнения</w:t>
      </w:r>
      <w:r>
        <w:rPr>
          <w:sz w:val="28"/>
          <w:szCs w:val="28"/>
        </w:rPr>
        <w:t xml:space="preserve"> по данному налогу имеет положительную динамику 74,7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17.12.2015 №365 «О бюджете МО Кр</w:t>
      </w:r>
      <w:r>
        <w:rPr>
          <w:sz w:val="28"/>
          <w:szCs w:val="28"/>
        </w:rPr>
        <w:t>асноуфимский округ на 2016 год».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6E5B">
        <w:rPr>
          <w:sz w:val="28"/>
          <w:szCs w:val="28"/>
        </w:rPr>
        <w:t xml:space="preserve"> аналогичном периоде прошлого года исполнение п</w:t>
      </w:r>
      <w:r>
        <w:rPr>
          <w:sz w:val="28"/>
          <w:szCs w:val="28"/>
        </w:rPr>
        <w:t>о данному доходу составляло 62,4</w:t>
      </w:r>
      <w:r w:rsidRPr="00CA6E5B">
        <w:rPr>
          <w:sz w:val="28"/>
          <w:szCs w:val="28"/>
        </w:rPr>
        <w:t xml:space="preserve"> %. </w:t>
      </w:r>
    </w:p>
    <w:p w:rsidR="001E7B26" w:rsidRDefault="001E7B26" w:rsidP="00764CB0">
      <w:pPr>
        <w:jc w:val="both"/>
        <w:rPr>
          <w:sz w:val="28"/>
          <w:szCs w:val="28"/>
        </w:rPr>
      </w:pPr>
    </w:p>
    <w:p w:rsidR="001E7B26" w:rsidRDefault="001E7B26" w:rsidP="00A91A4E">
      <w:pPr>
        <w:jc w:val="center"/>
        <w:rPr>
          <w:i/>
          <w:iCs/>
          <w:sz w:val="28"/>
          <w:szCs w:val="28"/>
          <w:u w:val="single"/>
        </w:rPr>
      </w:pPr>
      <w:r w:rsidRPr="00CC5FA2">
        <w:rPr>
          <w:i/>
          <w:iCs/>
          <w:sz w:val="28"/>
          <w:szCs w:val="28"/>
          <w:u w:val="single"/>
        </w:rPr>
        <w:t>Доходы от продажи материальных и нематериальных активов.</w:t>
      </w:r>
    </w:p>
    <w:p w:rsidR="001E7B26" w:rsidRPr="00836A71" w:rsidRDefault="001E7B26" w:rsidP="00CC507D">
      <w:pPr>
        <w:ind w:firstLine="720"/>
        <w:jc w:val="both"/>
        <w:rPr>
          <w:sz w:val="28"/>
          <w:szCs w:val="28"/>
        </w:rPr>
      </w:pPr>
      <w:r w:rsidRPr="00836A71">
        <w:rPr>
          <w:sz w:val="28"/>
          <w:szCs w:val="28"/>
        </w:rPr>
        <w:t xml:space="preserve">Наибольшее влияние   на </w:t>
      </w:r>
      <w:r>
        <w:rPr>
          <w:sz w:val="28"/>
          <w:szCs w:val="28"/>
        </w:rPr>
        <w:t xml:space="preserve">  низкое </w:t>
      </w:r>
      <w:r w:rsidRPr="00836A71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  прогнозных показателей  неналоговых доходов   оказало    исполнение  доходов </w:t>
      </w:r>
      <w:r w:rsidRPr="00CA6E5B">
        <w:rPr>
          <w:sz w:val="28"/>
          <w:szCs w:val="28"/>
        </w:rPr>
        <w:t>от продажи материальных и нематериальных а</w:t>
      </w:r>
      <w:r>
        <w:rPr>
          <w:sz w:val="28"/>
          <w:szCs w:val="28"/>
        </w:rPr>
        <w:t>ктивов.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Поступления доходов от продажи материальных и нематериальных а</w:t>
      </w:r>
      <w:r>
        <w:rPr>
          <w:sz w:val="28"/>
          <w:szCs w:val="28"/>
        </w:rPr>
        <w:t>ктивов составило 773,7</w:t>
      </w:r>
      <w:r w:rsidRPr="00CA6E5B">
        <w:rPr>
          <w:sz w:val="28"/>
          <w:szCs w:val="28"/>
        </w:rPr>
        <w:t xml:space="preserve"> тыс. рублей, что меньше объёма поступлений за аналогичный пери</w:t>
      </w:r>
      <w:r>
        <w:rPr>
          <w:sz w:val="28"/>
          <w:szCs w:val="28"/>
        </w:rPr>
        <w:t>од прошлого 2015 года на  3 178,2</w:t>
      </w:r>
      <w:r w:rsidRPr="00CA6E5B">
        <w:rPr>
          <w:sz w:val="28"/>
          <w:szCs w:val="28"/>
        </w:rPr>
        <w:t xml:space="preserve"> тыс. рублей.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Показатель исполнени</w:t>
      </w:r>
      <w:r>
        <w:rPr>
          <w:sz w:val="28"/>
          <w:szCs w:val="28"/>
        </w:rPr>
        <w:t xml:space="preserve">я по данному налогу составил 5,5 </w:t>
      </w:r>
      <w:r w:rsidRPr="00CA6E5B">
        <w:rPr>
          <w:sz w:val="28"/>
          <w:szCs w:val="28"/>
        </w:rPr>
        <w:t xml:space="preserve"> % от уточненных прогнозных назначений предусмотренных решением Думы МО Красноуфимский округ от 17.12.2015 №365 «О бюджете МО Красноуфимский округ на 2016 год».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Низкое поступление   доходов</w:t>
      </w:r>
      <w:r w:rsidRPr="004C3A1B">
        <w:rPr>
          <w:sz w:val="28"/>
          <w:szCs w:val="28"/>
        </w:rPr>
        <w:t xml:space="preserve"> </w:t>
      </w:r>
      <w:r w:rsidRPr="00CA6E5B">
        <w:rPr>
          <w:sz w:val="28"/>
          <w:szCs w:val="28"/>
        </w:rPr>
        <w:t>от продажи материальных и нематериальных</w:t>
      </w:r>
      <w:r>
        <w:rPr>
          <w:sz w:val="28"/>
          <w:szCs w:val="28"/>
        </w:rPr>
        <w:t xml:space="preserve">  </w:t>
      </w:r>
      <w:r w:rsidRPr="00CA6E5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ктивов   произошло  по причине   не состоявшихся   торгов   из-за   отсутствия   заявок.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В аналогичном периоде прошлого года исполнение п</w:t>
      </w:r>
      <w:r>
        <w:rPr>
          <w:sz w:val="28"/>
          <w:szCs w:val="28"/>
        </w:rPr>
        <w:t>о данному доходу составляло 17,8</w:t>
      </w:r>
      <w:r w:rsidRPr="00CA6E5B">
        <w:rPr>
          <w:sz w:val="28"/>
          <w:szCs w:val="28"/>
        </w:rPr>
        <w:t xml:space="preserve"> %. </w:t>
      </w:r>
    </w:p>
    <w:p w:rsidR="001E7B26" w:rsidRDefault="001E7B26" w:rsidP="0076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B26" w:rsidRDefault="001E7B26" w:rsidP="00A91A4E">
      <w:pPr>
        <w:jc w:val="center"/>
        <w:rPr>
          <w:b/>
          <w:bCs/>
          <w:sz w:val="28"/>
          <w:szCs w:val="28"/>
        </w:rPr>
      </w:pPr>
      <w:r w:rsidRPr="00CC5FA2">
        <w:rPr>
          <w:b/>
          <w:bCs/>
          <w:sz w:val="28"/>
          <w:szCs w:val="28"/>
        </w:rPr>
        <w:t>Безвозмездные поступления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за 9 месяцев </w:t>
      </w:r>
      <w:r w:rsidRPr="00CA6E5B">
        <w:rPr>
          <w:sz w:val="28"/>
          <w:szCs w:val="28"/>
        </w:rPr>
        <w:t xml:space="preserve"> 2016 года составил</w:t>
      </w:r>
      <w:r>
        <w:rPr>
          <w:sz w:val="28"/>
          <w:szCs w:val="28"/>
        </w:rPr>
        <w:t xml:space="preserve">и в сумме 601 712,3 тыс. рублей или 77,6 </w:t>
      </w:r>
      <w:r w:rsidRPr="00CA6E5B">
        <w:rPr>
          <w:sz w:val="28"/>
          <w:szCs w:val="28"/>
        </w:rPr>
        <w:t>% от утв</w:t>
      </w:r>
      <w:r>
        <w:rPr>
          <w:sz w:val="28"/>
          <w:szCs w:val="28"/>
        </w:rPr>
        <w:t xml:space="preserve">ерждённых прогнозных назначений, из них: 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- 180 909 тыс. рублей или 75%  от   </w:t>
      </w:r>
      <w:r w:rsidRPr="00CA6E5B">
        <w:rPr>
          <w:sz w:val="28"/>
          <w:szCs w:val="28"/>
        </w:rPr>
        <w:t>прогнозных назначений предусмотренных решением Думы МО Красноуфимский округ от 17.12.2015 №365 «О бюджете МО Кр</w:t>
      </w:r>
      <w:r>
        <w:rPr>
          <w:sz w:val="28"/>
          <w:szCs w:val="28"/>
        </w:rPr>
        <w:t>асноуфимский округ на 2016 год»;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- 63 174</w:t>
      </w:r>
      <w:r w:rsidRPr="00AF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73,9 %  от   </w:t>
      </w:r>
      <w:r w:rsidRPr="00CA6E5B">
        <w:rPr>
          <w:sz w:val="28"/>
          <w:szCs w:val="28"/>
        </w:rPr>
        <w:t>прогнозных назначений предусмотренных решением Думы МО Красноуфимский округ от 17.12.2015 №365 «О бюджете МО Кр</w:t>
      </w:r>
      <w:r>
        <w:rPr>
          <w:sz w:val="28"/>
          <w:szCs w:val="28"/>
        </w:rPr>
        <w:t>асноуфимский округ на 2016 год»;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-355 818,7 тыс. рублей  или 79,5 % от   </w:t>
      </w:r>
      <w:r w:rsidRPr="00CA6E5B">
        <w:rPr>
          <w:sz w:val="28"/>
          <w:szCs w:val="28"/>
        </w:rPr>
        <w:t>прогнозных назначений предусмотренных решением Думы МО Красноуфимский округ от 17.12.2015 №365 «О бюджете МО Кр</w:t>
      </w:r>
      <w:r>
        <w:rPr>
          <w:sz w:val="28"/>
          <w:szCs w:val="28"/>
        </w:rPr>
        <w:t xml:space="preserve">асноуфимский округ на 2016 год»;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 межбюджетные трансферты  -1389 тыс. рублей или 81% от   </w:t>
      </w:r>
      <w:r w:rsidRPr="00CA6E5B">
        <w:rPr>
          <w:sz w:val="28"/>
          <w:szCs w:val="28"/>
        </w:rPr>
        <w:t>прогнозных назначений предусмотренных решением Думы МО Красноуфимский округ от 17.12.2015 №365 «О бюджете МО Кр</w:t>
      </w:r>
      <w:r>
        <w:rPr>
          <w:sz w:val="28"/>
          <w:szCs w:val="28"/>
        </w:rPr>
        <w:t>асноуфимский округ на 2016 год»;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 поступления – 75,1 тыс. рублей или 100% от   </w:t>
      </w:r>
      <w:r w:rsidRPr="00CA6E5B">
        <w:rPr>
          <w:sz w:val="28"/>
          <w:szCs w:val="28"/>
        </w:rPr>
        <w:t>прогнозных назначений предусмотренных решением Думы МО Красноуфимский округ от 17.12.2015 №365 «О бюджете МО Кр</w:t>
      </w:r>
      <w:r>
        <w:rPr>
          <w:sz w:val="28"/>
          <w:szCs w:val="28"/>
        </w:rPr>
        <w:t>асноуфимский округ на 2016 год».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4D394A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D394A">
        <w:rPr>
          <w:sz w:val="28"/>
          <w:szCs w:val="28"/>
        </w:rPr>
        <w:t xml:space="preserve"> году возвращены в областной бюджет остатки безвозмездных поступлений, имеющих целевое назначение, прошлых лет в размере </w:t>
      </w:r>
      <w:r>
        <w:rPr>
          <w:sz w:val="28"/>
          <w:szCs w:val="28"/>
        </w:rPr>
        <w:t>25,1</w:t>
      </w:r>
      <w:r w:rsidRPr="004D394A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CA6E5B">
        <w:rPr>
          <w:sz w:val="28"/>
          <w:szCs w:val="28"/>
        </w:rPr>
        <w:t>В сравнении с аналогичным периодом 2015 года умен</w:t>
      </w:r>
      <w:r>
        <w:rPr>
          <w:sz w:val="28"/>
          <w:szCs w:val="28"/>
        </w:rPr>
        <w:t>ьшение составило в сумме 96 341,7</w:t>
      </w:r>
      <w:r w:rsidRPr="00CA6E5B">
        <w:rPr>
          <w:sz w:val="28"/>
          <w:szCs w:val="28"/>
        </w:rPr>
        <w:t xml:space="preserve"> тыс. рублей. 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 w:rsidRPr="00CA6E5B">
        <w:rPr>
          <w:sz w:val="28"/>
          <w:szCs w:val="28"/>
        </w:rPr>
        <w:t>В структуре доходов д</w:t>
      </w:r>
      <w:r>
        <w:rPr>
          <w:sz w:val="28"/>
          <w:szCs w:val="28"/>
        </w:rPr>
        <w:t xml:space="preserve">анные поступления составили 79,8 </w:t>
      </w:r>
      <w:r w:rsidRPr="00CA6E5B">
        <w:rPr>
          <w:sz w:val="28"/>
          <w:szCs w:val="28"/>
        </w:rPr>
        <w:t xml:space="preserve">%. </w:t>
      </w:r>
    </w:p>
    <w:p w:rsidR="001E7B26" w:rsidRDefault="001E7B26" w:rsidP="00764CB0">
      <w:pPr>
        <w:jc w:val="both"/>
        <w:rPr>
          <w:sz w:val="28"/>
          <w:szCs w:val="28"/>
        </w:rPr>
      </w:pPr>
    </w:p>
    <w:p w:rsidR="001E7B26" w:rsidRDefault="001E7B26" w:rsidP="00764CB0">
      <w:pPr>
        <w:jc w:val="both"/>
        <w:rPr>
          <w:sz w:val="28"/>
          <w:szCs w:val="28"/>
        </w:rPr>
      </w:pPr>
    </w:p>
    <w:p w:rsidR="001E7B26" w:rsidRDefault="001E7B26" w:rsidP="00764CB0">
      <w:pPr>
        <w:jc w:val="both"/>
        <w:rPr>
          <w:sz w:val="28"/>
          <w:szCs w:val="28"/>
        </w:rPr>
      </w:pPr>
    </w:p>
    <w:p w:rsidR="001E7B26" w:rsidRDefault="001E7B26" w:rsidP="00764CB0">
      <w:pPr>
        <w:jc w:val="both"/>
        <w:rPr>
          <w:sz w:val="28"/>
          <w:szCs w:val="28"/>
        </w:rPr>
      </w:pPr>
    </w:p>
    <w:p w:rsidR="001E7B26" w:rsidRDefault="001E7B26" w:rsidP="00764CB0">
      <w:pPr>
        <w:jc w:val="both"/>
        <w:rPr>
          <w:sz w:val="28"/>
          <w:szCs w:val="28"/>
        </w:rPr>
      </w:pPr>
    </w:p>
    <w:p w:rsidR="001E7B26" w:rsidRPr="00764CB0" w:rsidRDefault="001E7B26" w:rsidP="00764CB0">
      <w:pPr>
        <w:jc w:val="both"/>
        <w:rPr>
          <w:sz w:val="28"/>
          <w:szCs w:val="28"/>
        </w:rPr>
      </w:pPr>
    </w:p>
    <w:p w:rsidR="001E7B26" w:rsidRDefault="001E7B26" w:rsidP="00260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МО Красноуфимский округ за 9 месяцев 2016 года составили  669 346,1 тыс. рублей, что на 118 075,6 тыс. рублей или 15% меньше, чем за аналогичный период 2015года. Объем расходов за период с января по сентябрь составил 67,4 % от утвержденных решением Думы МО Красноуфимский округ от 17.12.2015 года № 365 «О бюджете МО Красноуфимский округ на 2016год» (в редакции от 08.09.2016 № 416). За аналогичный период 2015 года  данный показатель   составлял    69,4 %.</w:t>
      </w:r>
    </w:p>
    <w:p w:rsidR="001E7B26" w:rsidRDefault="001E7B26" w:rsidP="00CC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 показатель «Назначено»  Приложения  №2 и Приложения № 3  Постановления  Администрации  МО Красноуфимский округ  от   20.10.2016г. №889 не соответствует   показателю  решения  Думы  Муниципального образования Красноуфимский округ   от 17.12.2015 года №365 «О бюджете МО Красноуфимский округ на 2016 год» (в редакции от  08.09.2016 № 416) и показателю сводной бюджетной росписи местного бюджета, утвержденной приказом финансового отдела Администрации  МО Красноуфимский округ </w:t>
      </w:r>
      <w:r w:rsidRPr="00EA485A">
        <w:rPr>
          <w:sz w:val="28"/>
          <w:szCs w:val="28"/>
        </w:rPr>
        <w:t>от   08.09.2016 №26.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 составило   в сумме   92,4 тыс. рублей.</w:t>
      </w:r>
    </w:p>
    <w:p w:rsidR="001E7B26" w:rsidRDefault="001E7B26" w:rsidP="0051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 начальника финансового отдела  администрации </w:t>
      </w:r>
      <w:r w:rsidRPr="003923A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3923A9">
        <w:rPr>
          <w:sz w:val="28"/>
          <w:szCs w:val="28"/>
        </w:rPr>
        <w:t xml:space="preserve"> Красноуфимский округ  </w:t>
      </w:r>
      <w:r>
        <w:rPr>
          <w:sz w:val="28"/>
          <w:szCs w:val="28"/>
        </w:rPr>
        <w:t xml:space="preserve"> от 30.09.2016 №27 «О  внесении   изменений в сводную  бюджетную   роспись  и   лимиты бюджетных   обязательств» в сводную   бюджетную   роспись   внесены   изменения  на основании   статей 217 и 232 Бюджетного кодекса Российской Федерации   и статьи 54 Положения о  бюджетном устройстве  и бюджетном процессе  в </w:t>
      </w:r>
      <w:r w:rsidRPr="003923A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3923A9">
        <w:rPr>
          <w:sz w:val="28"/>
          <w:szCs w:val="28"/>
        </w:rPr>
        <w:t xml:space="preserve"> Красноуфимский округ  </w:t>
      </w:r>
      <w:r>
        <w:rPr>
          <w:sz w:val="28"/>
          <w:szCs w:val="28"/>
        </w:rPr>
        <w:t xml:space="preserve"> в сумме   92,4 тыс. рублей  в соответствии с </w:t>
      </w:r>
      <w:r w:rsidRPr="00DF7AE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7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F7AE9">
        <w:rPr>
          <w:sz w:val="28"/>
          <w:szCs w:val="28"/>
        </w:rPr>
        <w:t>Правительст</w:t>
      </w:r>
      <w:r>
        <w:rPr>
          <w:sz w:val="28"/>
          <w:szCs w:val="28"/>
        </w:rPr>
        <w:t xml:space="preserve">ва Свердловской области   от  08.09.2016 №621-ПП </w:t>
      </w:r>
      <w:r w:rsidRPr="00DF7AE9">
        <w:rPr>
          <w:sz w:val="28"/>
          <w:szCs w:val="28"/>
        </w:rPr>
        <w:t xml:space="preserve">«Об утверждении распределения иных межбюджетных трансфертов </w:t>
      </w:r>
      <w:r>
        <w:rPr>
          <w:sz w:val="28"/>
          <w:szCs w:val="28"/>
        </w:rPr>
        <w:t>местным  бюджетам   на комплектование   книжных  фондов  библиотек муниципальных образований</w:t>
      </w:r>
      <w:r w:rsidRPr="00DF7AE9">
        <w:rPr>
          <w:sz w:val="28"/>
          <w:szCs w:val="28"/>
        </w:rPr>
        <w:t>, расположенными на территории Свердловской области, в</w:t>
      </w:r>
      <w:r>
        <w:rPr>
          <w:sz w:val="28"/>
          <w:szCs w:val="28"/>
        </w:rPr>
        <w:t xml:space="preserve">  том числе  на приобретение   литературно- художественных   журналов и (или) на их подготовку   за счёт средств  федерального  бюджета  в 2016 году».</w:t>
      </w:r>
    </w:p>
    <w:p w:rsidR="001E7B26" w:rsidRDefault="001E7B26" w:rsidP="003D4ECF">
      <w:pPr>
        <w:jc w:val="both"/>
        <w:rPr>
          <w:sz w:val="28"/>
          <w:szCs w:val="28"/>
        </w:rPr>
      </w:pP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в сумме 669 346,1 тыс. рублей, </w:t>
      </w:r>
      <w:r w:rsidRPr="002B6B74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 отчету по поступлениям  и выбытиям (ф.0503151) на 01 октября 2016 года, представленному Управлением Федерального казначейства по Свердловской области.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</w:p>
    <w:p w:rsidR="001E7B26" w:rsidRDefault="001E7B26" w:rsidP="005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исполнения  плановых назначений  бюджета Муниципального образования Красноуфимский округ по расходам в разрезе разделов классификации расходов бюджета за 9 месяцев 2016 года в сравнении с аналогичным периодом 2015 года представлен в таблице №3</w:t>
      </w:r>
    </w:p>
    <w:p w:rsidR="001E7B26" w:rsidRDefault="001E7B26" w:rsidP="00554E61">
      <w:pPr>
        <w:ind w:firstLine="709"/>
        <w:jc w:val="both"/>
        <w:rPr>
          <w:sz w:val="28"/>
          <w:szCs w:val="28"/>
        </w:rPr>
      </w:pPr>
    </w:p>
    <w:p w:rsidR="001E7B26" w:rsidRDefault="001E7B26" w:rsidP="00554E61">
      <w:pPr>
        <w:ind w:firstLine="709"/>
        <w:jc w:val="both"/>
        <w:rPr>
          <w:sz w:val="28"/>
          <w:szCs w:val="28"/>
        </w:rPr>
      </w:pPr>
    </w:p>
    <w:p w:rsidR="001E7B26" w:rsidRDefault="001E7B26" w:rsidP="00554E61">
      <w:pPr>
        <w:ind w:firstLine="709"/>
        <w:jc w:val="both"/>
        <w:rPr>
          <w:sz w:val="28"/>
          <w:szCs w:val="28"/>
        </w:rPr>
      </w:pPr>
    </w:p>
    <w:p w:rsidR="001E7B26" w:rsidRDefault="001E7B26" w:rsidP="00554E61">
      <w:pPr>
        <w:ind w:firstLine="709"/>
        <w:jc w:val="both"/>
        <w:rPr>
          <w:sz w:val="28"/>
          <w:szCs w:val="28"/>
        </w:rPr>
      </w:pPr>
    </w:p>
    <w:p w:rsidR="001E7B26" w:rsidRDefault="001E7B26" w:rsidP="00554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№3 </w:t>
      </w:r>
    </w:p>
    <w:tbl>
      <w:tblPr>
        <w:tblW w:w="9950" w:type="dxa"/>
        <w:tblInd w:w="-178" w:type="dxa"/>
        <w:tblLayout w:type="fixed"/>
        <w:tblLook w:val="00A0"/>
      </w:tblPr>
      <w:tblGrid>
        <w:gridCol w:w="852"/>
        <w:gridCol w:w="1668"/>
        <w:gridCol w:w="1341"/>
        <w:gridCol w:w="1134"/>
        <w:gridCol w:w="1125"/>
        <w:gridCol w:w="1275"/>
        <w:gridCol w:w="1203"/>
        <w:gridCol w:w="1352"/>
      </w:tblGrid>
      <w:tr w:rsidR="001E7B26" w:rsidRPr="009F79A0" w:rsidTr="00A91A4E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2015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t>г.</w:t>
            </w:r>
          </w:p>
        </w:tc>
      </w:tr>
      <w:tr w:rsidR="001E7B26" w:rsidRPr="009F79A0" w:rsidTr="00A91A4E">
        <w:trPr>
          <w:trHeight w:val="12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Объем бюдже</w:t>
            </w:r>
            <w:r>
              <w:rPr>
                <w:color w:val="000000"/>
                <w:sz w:val="16"/>
                <w:szCs w:val="16"/>
              </w:rPr>
              <w:t>та по Решению Думы от 18.12.2014г. №278 на 2015</w:t>
            </w:r>
            <w:r w:rsidRPr="009F79A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Исполнение  к Ре</w:t>
            </w:r>
            <w:r>
              <w:rPr>
                <w:color w:val="000000"/>
                <w:sz w:val="16"/>
                <w:szCs w:val="16"/>
              </w:rPr>
              <w:t>шению Думы от  18.12.2014г. №278 (с изменениями)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Объем бюджета по Решению Думы от  17.12.2015  №365 на 2016 год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F79A0">
              <w:rPr>
                <w:color w:val="000000"/>
                <w:sz w:val="16"/>
                <w:szCs w:val="16"/>
              </w:rPr>
              <w:t>(в редакции от 08.09.2016 №416)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Исполнение  к Решению Думы от </w:t>
            </w:r>
            <w:r w:rsidRPr="009F79A0">
              <w:rPr>
                <w:color w:val="000000"/>
                <w:sz w:val="16"/>
                <w:szCs w:val="16"/>
              </w:rPr>
              <w:t xml:space="preserve"> 17.12.2015  №365 на 2016 год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F79A0">
              <w:rPr>
                <w:color w:val="000000"/>
                <w:sz w:val="16"/>
                <w:szCs w:val="16"/>
              </w:rPr>
              <w:t xml:space="preserve">(в редакции от 08.09.2016 №416)  </w:t>
            </w:r>
          </w:p>
        </w:tc>
      </w:tr>
      <w:tr w:rsidR="001E7B26" w:rsidRPr="009F79A0" w:rsidTr="00A91A4E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1E7B26" w:rsidRPr="009F79A0" w:rsidTr="00A91A4E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F79A0">
              <w:rPr>
                <w:color w:val="000000"/>
                <w:sz w:val="16"/>
                <w:szCs w:val="16"/>
              </w:rPr>
              <w:t>%</w:t>
            </w:r>
          </w:p>
        </w:tc>
      </w:tr>
      <w:tr w:rsidR="001E7B26" w:rsidRPr="009F79A0" w:rsidTr="00A91A4E">
        <w:trPr>
          <w:trHeight w:val="4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73 567,30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45 377,70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83 645,80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53 681,00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64,2</w:t>
            </w:r>
          </w:p>
        </w:tc>
      </w:tr>
      <w:tr w:rsidR="001E7B26" w:rsidRPr="009F79A0" w:rsidTr="00A91A4E">
        <w:trPr>
          <w:trHeight w:val="4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1 369,80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937,9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1 488,00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1006,4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67,6</w:t>
            </w:r>
          </w:p>
        </w:tc>
      </w:tr>
      <w:tr w:rsidR="001E7B26" w:rsidRPr="009F79A0" w:rsidTr="00A91A4E">
        <w:trPr>
          <w:trHeight w:val="5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Национальная безопасность и правоохранительные деятельность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3 320,90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2 055,10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3 636,20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2 081,70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57,2</w:t>
            </w:r>
          </w:p>
        </w:tc>
      </w:tr>
      <w:tr w:rsidR="001E7B26" w:rsidRPr="009F79A0" w:rsidTr="00A91A4E">
        <w:trPr>
          <w:trHeight w:val="4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31 314,00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7 774,00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28 562,60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16 504,90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57,8</w:t>
            </w:r>
          </w:p>
        </w:tc>
      </w:tr>
      <w:tr w:rsidR="001E7B26" w:rsidRPr="009F79A0" w:rsidTr="00A91A4E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123 306,50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76 509,20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54 173,00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18 812,40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1E7B26" w:rsidRPr="009F79A0" w:rsidTr="00A91A4E">
        <w:trPr>
          <w:trHeight w:val="4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280,9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20,3</w:t>
            </w:r>
          </w:p>
        </w:tc>
      </w:tr>
      <w:tr w:rsidR="001E7B26" w:rsidRPr="009F79A0" w:rsidTr="00A91A4E">
        <w:trPr>
          <w:trHeight w:val="2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700 633,30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492 985,50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609 781,40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414 875,60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1E7B26" w:rsidRPr="009F79A0" w:rsidTr="00A91A4E">
        <w:trPr>
          <w:trHeight w:val="4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95 451,00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77 397,10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106 456,80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73 143,20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1E7B26" w:rsidRPr="009F79A0" w:rsidTr="00A91A4E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103 996,20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83 480,60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103 882,20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88 182,20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84,9</w:t>
            </w:r>
          </w:p>
        </w:tc>
      </w:tr>
      <w:tr w:rsidR="001E7B26" w:rsidRPr="009F79A0" w:rsidTr="00A91A4E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1 347,10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811,2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1 808,00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999,3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55,3</w:t>
            </w:r>
          </w:p>
        </w:tc>
      </w:tr>
      <w:tr w:rsidR="001E7B26" w:rsidRPr="009F79A0" w:rsidTr="00A91A4E">
        <w:trPr>
          <w:trHeight w:val="5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43,40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F79A0"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1E7B26" w:rsidRPr="009F79A0" w:rsidTr="00A91A4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F7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F79A0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9A0">
              <w:rPr>
                <w:b/>
                <w:bCs/>
                <w:color w:val="000000"/>
                <w:sz w:val="18"/>
                <w:szCs w:val="18"/>
              </w:rPr>
              <w:t>1 134 947,10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9A0">
              <w:rPr>
                <w:b/>
                <w:bCs/>
                <w:color w:val="000000"/>
                <w:sz w:val="18"/>
                <w:szCs w:val="18"/>
              </w:rPr>
              <w:t>787 421,70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9A0">
              <w:rPr>
                <w:b/>
                <w:b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9A0">
              <w:rPr>
                <w:b/>
                <w:bCs/>
                <w:color w:val="000000"/>
                <w:sz w:val="18"/>
                <w:szCs w:val="18"/>
              </w:rPr>
              <w:t>993 718,90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9A0">
              <w:rPr>
                <w:b/>
                <w:bCs/>
                <w:color w:val="000000"/>
                <w:sz w:val="18"/>
                <w:szCs w:val="18"/>
              </w:rPr>
              <w:t>669 346,20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9F79A0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79A0">
              <w:rPr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</w:tbl>
    <w:p w:rsidR="001E7B26" w:rsidRDefault="001E7B26" w:rsidP="00A91A4E">
      <w:pPr>
        <w:ind w:left="-57" w:right="-57"/>
        <w:rPr>
          <w:sz w:val="28"/>
          <w:szCs w:val="28"/>
        </w:rPr>
      </w:pP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 анализа  установлено, что  по сравнению с аналогичным  периодом 2015 года  общий  процент выполнения  к годовым  бюджетным назначениям снизился с 69,4 % до 67,4 %.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высокий удельный вес расходов в отчетном периоде 2016 года приходится на разделы: 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</w:p>
    <w:p w:rsidR="001E7B26" w:rsidRDefault="001E7B26" w:rsidP="0055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- 700 «Образование» – 62 %; </w:t>
      </w:r>
    </w:p>
    <w:p w:rsidR="001E7B26" w:rsidRDefault="001E7B26" w:rsidP="0055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- 1000 «Социальная политика» – 13,2 %; </w:t>
      </w:r>
    </w:p>
    <w:p w:rsidR="001E7B26" w:rsidRDefault="001E7B26" w:rsidP="00554E61">
      <w:pPr>
        <w:jc w:val="both"/>
        <w:rPr>
          <w:sz w:val="28"/>
          <w:szCs w:val="28"/>
        </w:rPr>
      </w:pPr>
      <w:r>
        <w:rPr>
          <w:sz w:val="28"/>
          <w:szCs w:val="28"/>
        </w:rPr>
        <w:t>- 800 «Культура, кинематография» –10,9 %.</w:t>
      </w:r>
    </w:p>
    <w:p w:rsidR="001E7B26" w:rsidRDefault="001E7B26" w:rsidP="00554E61">
      <w:pPr>
        <w:jc w:val="both"/>
        <w:rPr>
          <w:sz w:val="28"/>
          <w:szCs w:val="28"/>
        </w:rPr>
      </w:pPr>
      <w:r>
        <w:rPr>
          <w:sz w:val="28"/>
          <w:szCs w:val="28"/>
        </w:rPr>
        <w:t>- 100 «Общегосударственные вопросы» – 8 %.</w:t>
      </w:r>
    </w:p>
    <w:p w:rsidR="001E7B26" w:rsidRDefault="001E7B26" w:rsidP="00554E61">
      <w:pPr>
        <w:ind w:firstLine="709"/>
        <w:jc w:val="both"/>
        <w:rPr>
          <w:sz w:val="28"/>
          <w:szCs w:val="28"/>
        </w:rPr>
      </w:pPr>
    </w:p>
    <w:p w:rsidR="001E7B26" w:rsidRDefault="001E7B26" w:rsidP="004F2A3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исполнения  плановых назначений  бюджета Муниципального образования Красноуфимский округ  по расходам  в разрезе  ведомственной структуры расходов  в сравнении с аналогичным периодом 2015 года   представлен   в  таблице №4.</w:t>
      </w:r>
    </w:p>
    <w:p w:rsidR="001E7B26" w:rsidRDefault="001E7B26" w:rsidP="004F2A39">
      <w:pPr>
        <w:ind w:firstLine="1080"/>
        <w:jc w:val="both"/>
        <w:rPr>
          <w:sz w:val="28"/>
          <w:szCs w:val="28"/>
        </w:rPr>
      </w:pPr>
    </w:p>
    <w:p w:rsidR="001E7B26" w:rsidRDefault="001E7B26" w:rsidP="004F2A39">
      <w:pPr>
        <w:ind w:firstLine="1080"/>
        <w:jc w:val="both"/>
        <w:rPr>
          <w:sz w:val="28"/>
          <w:szCs w:val="28"/>
        </w:rPr>
      </w:pPr>
    </w:p>
    <w:p w:rsidR="001E7B26" w:rsidRDefault="001E7B26" w:rsidP="00554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№4 </w:t>
      </w:r>
    </w:p>
    <w:tbl>
      <w:tblPr>
        <w:tblW w:w="9993" w:type="dxa"/>
        <w:tblInd w:w="-358" w:type="dxa"/>
        <w:tblLayout w:type="fixed"/>
        <w:tblLook w:val="00A0"/>
      </w:tblPr>
      <w:tblGrid>
        <w:gridCol w:w="828"/>
        <w:gridCol w:w="2412"/>
        <w:gridCol w:w="1152"/>
        <w:gridCol w:w="1047"/>
        <w:gridCol w:w="933"/>
        <w:gridCol w:w="1281"/>
        <w:gridCol w:w="1047"/>
        <w:gridCol w:w="1293"/>
      </w:tblGrid>
      <w:tr w:rsidR="001E7B26" w:rsidRPr="00362B4C" w:rsidTr="006B06A0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Наименование главного  распорядителя бюджетных средств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2016 год</w:t>
            </w:r>
          </w:p>
        </w:tc>
      </w:tr>
      <w:tr w:rsidR="001E7B26" w:rsidRPr="00362B4C" w:rsidTr="006B06A0">
        <w:trPr>
          <w:trHeight w:val="138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Объем бюджета по Решению Думы от  18.12.2014  №278 на 2015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Исполнение  к Решению Думы от  89.12.2014 №278 на 2015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6B06A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Объем бюджета по Решению Думы от  17.12.2015  №365 на 2016 год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2B4C">
              <w:rPr>
                <w:color w:val="000000"/>
                <w:sz w:val="16"/>
                <w:szCs w:val="16"/>
              </w:rPr>
              <w:t>(в редакции от 08.09.2016 №416)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6B06A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Исполнение  к Решению Думы от  17.12.2015  №365 на 2016 год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2B4C">
              <w:rPr>
                <w:color w:val="000000"/>
                <w:sz w:val="16"/>
                <w:szCs w:val="16"/>
              </w:rPr>
              <w:t>(в редакции от 08.09.2016 №416)</w:t>
            </w:r>
          </w:p>
        </w:tc>
      </w:tr>
      <w:tr w:rsidR="001E7B26" w:rsidRPr="00362B4C" w:rsidTr="006B06A0">
        <w:trPr>
          <w:trHeight w:val="42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62B4C">
              <w:rPr>
                <w:color w:val="000000"/>
                <w:sz w:val="16"/>
                <w:szCs w:val="16"/>
              </w:rPr>
              <w:t>%</w:t>
            </w:r>
          </w:p>
        </w:tc>
      </w:tr>
      <w:tr w:rsidR="001E7B26" w:rsidRPr="00362B4C" w:rsidTr="00B90DC5">
        <w:trPr>
          <w:trHeight w:val="1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4F2A39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2A39">
              <w:rPr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299 462,00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196 274,20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259 756,90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171 660,10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66,1</w:t>
            </w:r>
          </w:p>
        </w:tc>
      </w:tr>
      <w:tr w:rsidR="001E7B26" w:rsidRPr="00362B4C" w:rsidTr="006B06A0">
        <w:trPr>
          <w:trHeight w:val="35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4F2A39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2A39">
              <w:rPr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27 567,30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13 315,30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6 199,30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2 454,70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1E7B26" w:rsidRPr="00362B4C" w:rsidTr="006B06A0">
        <w:trPr>
          <w:trHeight w:val="4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4F2A39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2A39">
              <w:rPr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690 884,90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485 281,60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600 575,60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408 744,10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68,1</w:t>
            </w:r>
          </w:p>
        </w:tc>
      </w:tr>
      <w:tr w:rsidR="001E7B26" w:rsidRPr="00362B4C" w:rsidTr="006B06A0">
        <w:trPr>
          <w:trHeight w:val="51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4F2A39" w:rsidRDefault="001E7B26" w:rsidP="00A91A4E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4F2A39">
              <w:rPr>
                <w:color w:val="000000"/>
                <w:sz w:val="16"/>
                <w:szCs w:val="16"/>
              </w:rPr>
              <w:t>Отдел культуры и туризма  администрации МО Красноуфимский округ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104 106,40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84 363,10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114 632,30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78 698,10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68,7</w:t>
            </w:r>
          </w:p>
        </w:tc>
      </w:tr>
      <w:tr w:rsidR="001E7B26" w:rsidRPr="00362B4C" w:rsidTr="006B06A0">
        <w:trPr>
          <w:trHeight w:val="3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4F2A39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2A39">
              <w:rPr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3 642,60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2 124,90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3 898,10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2 212,50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56,8</w:t>
            </w:r>
          </w:p>
        </w:tc>
      </w:tr>
      <w:tr w:rsidR="001E7B26" w:rsidRPr="00362B4C" w:rsidTr="006B06A0">
        <w:trPr>
          <w:trHeight w:val="4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4F2A39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2A39">
              <w:rPr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1 645,80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1046,9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1 750,10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1 164,40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66,5</w:t>
            </w:r>
          </w:p>
        </w:tc>
      </w:tr>
      <w:tr w:rsidR="001E7B26" w:rsidRPr="00362B4C" w:rsidTr="006B06A0">
        <w:trPr>
          <w:trHeight w:val="51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4F2A39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2A39">
              <w:rPr>
                <w:color w:val="000000"/>
                <w:sz w:val="16"/>
                <w:szCs w:val="16"/>
              </w:rPr>
              <w:t>Красноуфимская районная территориальная избирательная комиссия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654,7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7B26" w:rsidRPr="00362B4C" w:rsidTr="006B06A0">
        <w:trPr>
          <w:trHeight w:val="4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B26" w:rsidRPr="004F2A39" w:rsidRDefault="001E7B26" w:rsidP="00A91A4E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4F2A39">
              <w:rPr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6 983,40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4 361,00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6 906,70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4 412,10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62B4C">
              <w:rPr>
                <w:color w:val="000000"/>
                <w:sz w:val="18"/>
                <w:szCs w:val="18"/>
              </w:rPr>
              <w:t>63,9</w:t>
            </w:r>
          </w:p>
        </w:tc>
      </w:tr>
      <w:tr w:rsidR="001E7B26" w:rsidRPr="00362B4C" w:rsidTr="006B06A0">
        <w:trPr>
          <w:trHeight w:val="3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B4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B4C">
              <w:rPr>
                <w:b/>
                <w:bCs/>
                <w:color w:val="000000"/>
                <w:sz w:val="18"/>
                <w:szCs w:val="18"/>
              </w:rPr>
              <w:t>1 134 947,10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B4C">
              <w:rPr>
                <w:b/>
                <w:bCs/>
                <w:color w:val="000000"/>
                <w:sz w:val="18"/>
                <w:szCs w:val="18"/>
              </w:rPr>
              <w:t>787 421,70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B4C">
              <w:rPr>
                <w:b/>
                <w:b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B4C">
              <w:rPr>
                <w:b/>
                <w:bCs/>
                <w:color w:val="000000"/>
                <w:sz w:val="18"/>
                <w:szCs w:val="18"/>
              </w:rPr>
              <w:t>993 719,00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B4C">
              <w:rPr>
                <w:b/>
                <w:bCs/>
                <w:color w:val="000000"/>
                <w:sz w:val="18"/>
                <w:szCs w:val="18"/>
              </w:rPr>
              <w:t>669 346,00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B26" w:rsidRPr="00362B4C" w:rsidRDefault="001E7B26" w:rsidP="00A91A4E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2B4C">
              <w:rPr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</w:tbl>
    <w:p w:rsidR="001E7B26" w:rsidRDefault="001E7B26" w:rsidP="005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финансирования составляет по главным распорядителям  бюджетных  средств: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МОУО  МО Красноуфимский округ в сумме 408 744,1 тыс. руб. или  68,1 % от уточненных годовых бюджетных назначений;</w:t>
      </w:r>
    </w:p>
    <w:p w:rsidR="001E7B26" w:rsidRDefault="001E7B26" w:rsidP="00554E61">
      <w:pPr>
        <w:ind w:firstLine="720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Администрация  МО Красноуфимский округ в сумме 171 660,1тыс. рублей или 66,1 % от </w:t>
      </w:r>
      <w:r>
        <w:rPr>
          <w:sz w:val="28"/>
          <w:szCs w:val="28"/>
        </w:rPr>
        <w:t>уточненных годовых бюджетных назначений;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Отдел культуры и туризма администрации МО Красноуфимский округ  в сумме 78 698,1 тыс. рублей или 68,7% от </w:t>
      </w:r>
      <w:r>
        <w:rPr>
          <w:sz w:val="28"/>
          <w:szCs w:val="28"/>
        </w:rPr>
        <w:t>уточненных годовых бюджетных назначений.</w:t>
      </w:r>
    </w:p>
    <w:p w:rsidR="001E7B26" w:rsidRDefault="001E7B26" w:rsidP="00554E61">
      <w:pPr>
        <w:jc w:val="both"/>
        <w:rPr>
          <w:color w:val="000000"/>
          <w:sz w:val="16"/>
          <w:szCs w:val="16"/>
        </w:rPr>
      </w:pPr>
    </w:p>
    <w:p w:rsidR="001E7B26" w:rsidRDefault="001E7B26" w:rsidP="006B06A0">
      <w:pPr>
        <w:ind w:firstLine="720"/>
        <w:jc w:val="both"/>
        <w:rPr>
          <w:sz w:val="28"/>
          <w:szCs w:val="28"/>
        </w:rPr>
      </w:pPr>
      <w:r w:rsidRPr="00BD35B3">
        <w:rPr>
          <w:sz w:val="28"/>
          <w:szCs w:val="28"/>
        </w:rPr>
        <w:t>Анализ исполнения расходов на содержание органов местного самоуправления в разделе ведомственных структур представлен в таблице №5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BD35B3">
        <w:rPr>
          <w:sz w:val="28"/>
          <w:szCs w:val="28"/>
        </w:rPr>
        <w:t>Таблица №5</w:t>
      </w:r>
    </w:p>
    <w:tbl>
      <w:tblPr>
        <w:tblW w:w="9902" w:type="dxa"/>
        <w:tblInd w:w="-178" w:type="dxa"/>
        <w:tblLook w:val="00A0"/>
      </w:tblPr>
      <w:tblGrid>
        <w:gridCol w:w="943"/>
        <w:gridCol w:w="3737"/>
        <w:gridCol w:w="1918"/>
        <w:gridCol w:w="1440"/>
        <w:gridCol w:w="1864"/>
      </w:tblGrid>
      <w:tr w:rsidR="001E7B26" w:rsidRPr="00BD35B3" w:rsidTr="00CE74FF">
        <w:trPr>
          <w:trHeight w:val="842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3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D35B3">
              <w:rPr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Объем бюджета по Решению Думы от  17.12.2015  №365 на 2016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D35B3">
              <w:rPr>
                <w:color w:val="000000"/>
                <w:sz w:val="18"/>
                <w:szCs w:val="18"/>
              </w:rPr>
              <w:t>(в редакции от 08.09.2016 №416)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Исполнение за 9 месяцев 2016 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 xml:space="preserve"> Исполнение  к Решению Думы от  17.12.2015  №365 на 2016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D35B3">
              <w:rPr>
                <w:color w:val="000000"/>
                <w:sz w:val="18"/>
                <w:szCs w:val="18"/>
              </w:rPr>
              <w:t xml:space="preserve">(в редакции от 08.09.2016 №416)  </w:t>
            </w:r>
          </w:p>
        </w:tc>
      </w:tr>
      <w:tr w:rsidR="001E7B26" w:rsidRPr="00BD35B3" w:rsidTr="00CE74FF">
        <w:trPr>
          <w:trHeight w:val="244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%</w:t>
            </w:r>
          </w:p>
        </w:tc>
      </w:tr>
      <w:tr w:rsidR="001E7B26" w:rsidRPr="00BD35B3" w:rsidTr="00CE74FF">
        <w:trPr>
          <w:trHeight w:val="6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D35B3">
              <w:rPr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27 843,20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18 376,00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66,0</w:t>
            </w:r>
          </w:p>
        </w:tc>
      </w:tr>
      <w:tr w:rsidR="001E7B26" w:rsidRPr="00BD35B3" w:rsidTr="00CE74FF">
        <w:trPr>
          <w:trHeight w:val="12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D35B3">
              <w:rPr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1 804,50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1 052,60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1E7B26" w:rsidRPr="00BD35B3" w:rsidTr="00CE74FF">
        <w:trPr>
          <w:trHeight w:val="242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D35B3">
              <w:rPr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10 087,40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6 093,00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60,4</w:t>
            </w:r>
          </w:p>
        </w:tc>
      </w:tr>
      <w:tr w:rsidR="001E7B26" w:rsidRPr="00BD35B3" w:rsidTr="00CE74FF">
        <w:trPr>
          <w:trHeight w:val="339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D35B3">
              <w:rPr>
                <w:color w:val="000000"/>
                <w:sz w:val="16"/>
                <w:szCs w:val="16"/>
              </w:rPr>
              <w:t>Отдел культуры и туризма  администрации МО Красноуфимский округ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483,9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84,7</w:t>
            </w:r>
          </w:p>
        </w:tc>
      </w:tr>
      <w:tr w:rsidR="001E7B26" w:rsidRPr="00BD35B3" w:rsidTr="00CE74FF">
        <w:trPr>
          <w:trHeight w:val="124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D35B3">
              <w:rPr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3 347,00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1 811,30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1E7B26" w:rsidRPr="00BD35B3" w:rsidTr="00CE74FF">
        <w:trPr>
          <w:trHeight w:val="26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D35B3">
              <w:rPr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1 750,10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1 164,40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66,5</w:t>
            </w:r>
          </w:p>
        </w:tc>
      </w:tr>
      <w:tr w:rsidR="001E7B26" w:rsidRPr="00BD35B3" w:rsidTr="00CE74FF">
        <w:trPr>
          <w:trHeight w:val="6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D35B3">
              <w:rPr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6 856,40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4 409,60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64,3</w:t>
            </w:r>
          </w:p>
        </w:tc>
      </w:tr>
      <w:tr w:rsidR="001E7B26" w:rsidRPr="00BD35B3" w:rsidTr="00CE74FF">
        <w:trPr>
          <w:trHeight w:val="391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7B26" w:rsidRPr="00BD35B3" w:rsidRDefault="001E7B26" w:rsidP="00CE74F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D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B26" w:rsidRPr="006B06A0" w:rsidRDefault="001E7B26" w:rsidP="00CE74FF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06A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6B06A0" w:rsidRDefault="001E7B26" w:rsidP="00CE74FF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6A0">
              <w:rPr>
                <w:b/>
                <w:bCs/>
                <w:color w:val="000000"/>
                <w:sz w:val="18"/>
                <w:szCs w:val="18"/>
              </w:rPr>
              <w:t>52 172,50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7B26" w:rsidRPr="006B06A0" w:rsidRDefault="001E7B26" w:rsidP="00CE74FF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6A0">
              <w:rPr>
                <w:b/>
                <w:bCs/>
                <w:color w:val="000000"/>
                <w:sz w:val="18"/>
                <w:szCs w:val="18"/>
              </w:rPr>
              <w:t>33 316,90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7B26" w:rsidRPr="006B06A0" w:rsidRDefault="001E7B26" w:rsidP="00CE74FF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6A0">
              <w:rPr>
                <w:b/>
                <w:bCs/>
                <w:color w:val="000000"/>
                <w:sz w:val="18"/>
                <w:szCs w:val="18"/>
              </w:rPr>
              <w:t>63,9</w:t>
            </w:r>
          </w:p>
        </w:tc>
      </w:tr>
    </w:tbl>
    <w:p w:rsidR="001E7B26" w:rsidRDefault="001E7B26" w:rsidP="00554E61">
      <w:pPr>
        <w:tabs>
          <w:tab w:val="left" w:pos="3261"/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средств резервного фонда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 Думы Муниципального образования Красноуфимский округ   от 17.12.2015 года № 365 «О бюджете МО Красноуфимский округ на 2016год» (в редакции от 08.09.2016 № 416) размер резервного фонда Администрации МО Красноуфимский округ утверждён в сумме 180,0 тыс. рублей. Бюджетные средства из резервного фонда по состоянию на 01.10.2016 года  использовались  в сумме 67,9 тыс. руб. или 37,7 %. 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резервного фонда  выделялись в соответствии с Порядком оказания материальной помощи отдельным категориям граждан на территории МО Красноуфимский округ, утвержденным постановлением администрации от 30.11.2011 г. № 1052 «Об утверждении Порядка использования средств резервного  фонда администрации МО Красноуфимский округ» (с изменениями).</w:t>
      </w:r>
    </w:p>
    <w:p w:rsidR="001E7B26" w:rsidRDefault="001E7B26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произведены на основании 18 распоряжений Администрации МО Красноуфимский округ.</w:t>
      </w:r>
    </w:p>
    <w:p w:rsidR="001E7B26" w:rsidRDefault="001E7B26" w:rsidP="00554E61">
      <w:pPr>
        <w:ind w:right="-1"/>
        <w:jc w:val="center"/>
        <w:rPr>
          <w:b/>
          <w:bCs/>
          <w:sz w:val="28"/>
          <w:szCs w:val="28"/>
        </w:rPr>
      </w:pPr>
    </w:p>
    <w:p w:rsidR="001E7B26" w:rsidRDefault="001E7B26" w:rsidP="00554E6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1E7B26" w:rsidRDefault="001E7B26" w:rsidP="00554E61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бюджет МО Красноуфимский округ  прогнозировался  на основании муниципальных программ.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МО Красноуфимский округ действует 11 муниципальных программ. За 9 месяцев 2016 года расходы  по реализации муниципальных  программ  составили на общую сумму 661 557,5 тыс. рублей или  67,5 %  к уточненным годовым назначениям (980 542,3  тыс. рублей). 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 аналогичным периодом  2015 года  уменьшение  составило в сумме   118 529,4 тыс. рублей или   15,2 %.</w:t>
      </w:r>
    </w:p>
    <w:p w:rsidR="001E7B26" w:rsidRDefault="001E7B26" w:rsidP="005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процент исполнения составил по Муниципальным программам МО Красноуфимский округ: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«Развитие  и модернизация жилищно-коммунального хозяйства и дорожного хозяйства, повышение энергетической эффективности в МО Красноуфимский округ до 2020 года» в сумме 109 678,5 тыс. рублей или 75%  к уточненным годовым назначениям. В сравнении с  аналогичным периодом  2015 года  уменьшение составило в сумме  29 090,2 тыс. рублей или   20,9 %.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«Развитие культуры в МО Красноуфимский округ до 2020 года» в сумме 78 698,1 тыс. рублей или  68,7 % к уточненным годовым назначениям. В сравнении с  аналогичным периодом  2015 года  уменьшение составило в сумме  5 665 тыс. рублей или   6,7 %.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«Развитие системы образования в муниципальном образовании Красноуфимский округ до 2020 года» в сумме 408 655,3 тыс. рублей или   68,1% к уточненным годовым назначениям. В сравнении с  аналогичным периодом  2015 года  уменьшение  составило в сумме  76 541,7 тыс. рублей или   15,8%.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«Обеспечение безопасности на территории МО Красноуфимский округ до 2020 года» в сумме 4962,5 тыс. рублей или   67,3% к уточненным годовым назначениям. В сравнении с  аналогичным периодом  2015 года  увеличение составило в сумме  2293 тыс. рублей или    85,9  %.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5)«Совершенствование муниципального управления в МО Красноуфимский округ до 2020 года» в сумме 42 468,7 тыс. рублей или   65,1% к уточненным годовым назначениям. В сравнении с  аналогичным периодом  2015 года  увеличение составило в сумме  8 726,2тыс. рублей или 25,9  %.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«Управление муниципальными  финансами МО  Красноуфимский округ до 2020 года» в сумме 4412,1  тыс. рублей или  64,3 % к уточненным годовым назначениям. В сравнении с  аналогичным периодом  2015 года  увеличение   составило в сумме  51,1 тыс. рублей или   1,2%.</w:t>
      </w:r>
    </w:p>
    <w:p w:rsidR="001E7B26" w:rsidRDefault="001E7B26" w:rsidP="00B90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«Развитие   физической культуры, спорта, здорового образа жизни  населения   и молодежной политики  МО Красноуфимский округ до 2020 года» в сумме 2458 тыс. рублей или   63,4% к уточненным годовым назначениям. В сравнении с  аналогичным периодом  2015 года  увеличение составило в сумме  824,4 тыс. рублей или   50,5 %.</w:t>
      </w:r>
    </w:p>
    <w:p w:rsidR="001E7B26" w:rsidRDefault="001E7B26" w:rsidP="00554E61">
      <w:pPr>
        <w:jc w:val="both"/>
        <w:rPr>
          <w:sz w:val="28"/>
          <w:szCs w:val="28"/>
        </w:rPr>
      </w:pPr>
    </w:p>
    <w:p w:rsidR="001E7B26" w:rsidRDefault="001E7B26" w:rsidP="00554E6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 дефицита</w:t>
      </w:r>
    </w:p>
    <w:p w:rsidR="001E7B26" w:rsidRDefault="001E7B26" w:rsidP="005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2016 года исполнение  по источникам финансирования дефицита  бюджета  составило 28 530,3тыс. рублей или 62,3 % к уточненным годовым назначениям (45781,7 тыс. рублей).</w:t>
      </w:r>
    </w:p>
    <w:p w:rsidR="001E7B26" w:rsidRDefault="001E7B26" w:rsidP="005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2016 года  исполнение  муниципальных гарантий  составило в сумме 27150 тыс. рублей или 63,3 % к уточненным годовым назначениям (42900 тыс. руб.) в том числе:</w:t>
      </w:r>
    </w:p>
    <w:p w:rsidR="001E7B26" w:rsidRDefault="001E7B26" w:rsidP="00C20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расчёта  за  поставку  каменного угля   на отопительный сезон 2015-2016г. исполнение  составило 16500 тыс. рублей или  61,1 % к уточненным годовым назначениям (27 000 тыс. руб.);</w:t>
      </w:r>
    </w:p>
    <w:p w:rsidR="001E7B26" w:rsidRDefault="001E7B26" w:rsidP="00C20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расчёта  за потребленную   электроэнергию, в целях погашения задолженности  для  начала отопительного  сезона 2015-2016 г. исполнение  составило 3000 тыс. рублей или  100 %   к уточненным годовым назначениям (3000 тыс. руб.);</w:t>
      </w:r>
    </w:p>
    <w:p w:rsidR="001E7B26" w:rsidRDefault="001E7B26" w:rsidP="00C20A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расчёта  за потребленную   электроэнергию, в целях погашения задолженности  для  начала отопительного  сезона 2016-2017 г. исполнение  составило 1750 тыс. рублей или  25 %   к уточненным годовым назначениям (7000 тыс. руб.).</w:t>
      </w:r>
    </w:p>
    <w:p w:rsidR="001E7B26" w:rsidRPr="000371AC" w:rsidRDefault="001E7B26" w:rsidP="00C20A4C">
      <w:pPr>
        <w:ind w:firstLine="720"/>
        <w:jc w:val="both"/>
        <w:rPr>
          <w:sz w:val="28"/>
          <w:szCs w:val="28"/>
        </w:rPr>
      </w:pPr>
      <w:r w:rsidRPr="000371AC">
        <w:rPr>
          <w:sz w:val="28"/>
          <w:szCs w:val="28"/>
        </w:rPr>
        <w:t>Задолженность перед вышестоящим бюджетом по полученным кредитам на  01.10.2016 год составляла 1501,4 тыс. рублей.</w:t>
      </w:r>
    </w:p>
    <w:p w:rsidR="001E7B26" w:rsidRPr="000371AC" w:rsidRDefault="001E7B26" w:rsidP="00C20A4C">
      <w:pPr>
        <w:ind w:firstLine="720"/>
        <w:jc w:val="both"/>
        <w:rPr>
          <w:sz w:val="28"/>
          <w:szCs w:val="28"/>
        </w:rPr>
      </w:pPr>
      <w:r w:rsidRPr="000371AC">
        <w:rPr>
          <w:sz w:val="28"/>
          <w:szCs w:val="28"/>
        </w:rPr>
        <w:t>В отчётном периоде  погашение  задолженности перед вышестоящим бюджетом по полученным кредитам  составило  1380,3 тыс.рублей или 47,9% к уточненным годовым назначениям.</w:t>
      </w:r>
    </w:p>
    <w:p w:rsidR="001E7B26" w:rsidRPr="000371AC" w:rsidRDefault="001E7B26" w:rsidP="00554E61">
      <w:pPr>
        <w:jc w:val="both"/>
        <w:rPr>
          <w:sz w:val="28"/>
          <w:szCs w:val="28"/>
        </w:rPr>
      </w:pPr>
    </w:p>
    <w:p w:rsidR="001E7B26" w:rsidRPr="000371AC" w:rsidRDefault="001E7B26" w:rsidP="00554E61">
      <w:pPr>
        <w:ind w:firstLine="709"/>
        <w:jc w:val="both"/>
        <w:rPr>
          <w:sz w:val="28"/>
          <w:szCs w:val="28"/>
        </w:rPr>
      </w:pPr>
      <w:r w:rsidRPr="000371AC">
        <w:rPr>
          <w:sz w:val="28"/>
          <w:szCs w:val="28"/>
        </w:rPr>
        <w:t>Муниципальный  основной внутренний долг по состоянию на 01.10.2016г. составил 17 251,4 тыс.</w:t>
      </w:r>
      <w:r>
        <w:rPr>
          <w:sz w:val="28"/>
          <w:szCs w:val="28"/>
        </w:rPr>
        <w:t xml:space="preserve"> </w:t>
      </w:r>
      <w:r w:rsidRPr="000371AC">
        <w:rPr>
          <w:sz w:val="28"/>
          <w:szCs w:val="28"/>
        </w:rPr>
        <w:t>рублей, из них: основной долг по муниципальным гарантиям 15 750  тыс.</w:t>
      </w:r>
      <w:r>
        <w:rPr>
          <w:sz w:val="28"/>
          <w:szCs w:val="28"/>
        </w:rPr>
        <w:t xml:space="preserve"> </w:t>
      </w:r>
      <w:r w:rsidRPr="000371AC">
        <w:rPr>
          <w:sz w:val="28"/>
          <w:szCs w:val="28"/>
        </w:rPr>
        <w:t>рублей, задолженность по бюджетным кредитам 1501,4 тыс.</w:t>
      </w:r>
      <w:r>
        <w:rPr>
          <w:sz w:val="28"/>
          <w:szCs w:val="28"/>
        </w:rPr>
        <w:t xml:space="preserve"> </w:t>
      </w:r>
      <w:r w:rsidRPr="000371AC">
        <w:rPr>
          <w:sz w:val="28"/>
          <w:szCs w:val="28"/>
        </w:rPr>
        <w:t>рублей, что соответствует данным муниципальной долговой книги.</w:t>
      </w:r>
    </w:p>
    <w:p w:rsidR="001E7B26" w:rsidRDefault="001E7B26" w:rsidP="00260D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7B26" w:rsidRDefault="001E7B26" w:rsidP="00260D6B">
      <w:pPr>
        <w:ind w:right="-8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1E7B26" w:rsidRDefault="001E7B26" w:rsidP="0026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Показатели отчета об исполнении бюджета МО Красноуфимский округ за 9 месяцев  2016 года соответствуют    показателям   формы 0503151 «Отчёт по поступлениям и выбытиям» на 01 октября 2016 года, представленного Управлением Федерального казначейства по Свердловской области.</w:t>
      </w:r>
    </w:p>
    <w:p w:rsidR="001E7B26" w:rsidRDefault="001E7B26" w:rsidP="00260D6B">
      <w:pPr>
        <w:jc w:val="both"/>
        <w:rPr>
          <w:b/>
          <w:bCs/>
          <w:sz w:val="28"/>
          <w:szCs w:val="28"/>
        </w:rPr>
      </w:pPr>
    </w:p>
    <w:p w:rsidR="001E7B26" w:rsidRDefault="001E7B26" w:rsidP="00260D6B">
      <w:pPr>
        <w:jc w:val="both"/>
        <w:rPr>
          <w:b/>
          <w:bCs/>
          <w:sz w:val="28"/>
          <w:szCs w:val="28"/>
        </w:rPr>
      </w:pPr>
    </w:p>
    <w:p w:rsidR="001E7B26" w:rsidRDefault="001E7B26" w:rsidP="00260D6B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</w:p>
    <w:p w:rsidR="001E7B26" w:rsidRDefault="001E7B26" w:rsidP="00260D6B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И.Г. Тебнева</w:t>
      </w:r>
    </w:p>
    <w:sectPr w:rsidR="001E7B26" w:rsidSect="0008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6E7"/>
    <w:multiLevelType w:val="hybridMultilevel"/>
    <w:tmpl w:val="2D461FD4"/>
    <w:lvl w:ilvl="0" w:tplc="92483D0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9346C1"/>
    <w:multiLevelType w:val="multilevel"/>
    <w:tmpl w:val="6AAE0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079D9"/>
    <w:multiLevelType w:val="hybridMultilevel"/>
    <w:tmpl w:val="6AAE0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5D8E4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A3B22"/>
    <w:multiLevelType w:val="hybridMultilevel"/>
    <w:tmpl w:val="CF488512"/>
    <w:lvl w:ilvl="0" w:tplc="5C10533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6B"/>
    <w:rsid w:val="0001597A"/>
    <w:rsid w:val="000371AC"/>
    <w:rsid w:val="00045524"/>
    <w:rsid w:val="00085D8F"/>
    <w:rsid w:val="000E5743"/>
    <w:rsid w:val="001367F7"/>
    <w:rsid w:val="00175E2D"/>
    <w:rsid w:val="00184FCE"/>
    <w:rsid w:val="001B3D0D"/>
    <w:rsid w:val="001E7B26"/>
    <w:rsid w:val="002113CC"/>
    <w:rsid w:val="00230DE0"/>
    <w:rsid w:val="00260D6B"/>
    <w:rsid w:val="002850BB"/>
    <w:rsid w:val="002B6B74"/>
    <w:rsid w:val="002E1BCE"/>
    <w:rsid w:val="002F50CC"/>
    <w:rsid w:val="00304E6C"/>
    <w:rsid w:val="00342D57"/>
    <w:rsid w:val="00362B4C"/>
    <w:rsid w:val="0036472A"/>
    <w:rsid w:val="003751FD"/>
    <w:rsid w:val="003906EF"/>
    <w:rsid w:val="003923A9"/>
    <w:rsid w:val="003C6F5A"/>
    <w:rsid w:val="003C7A73"/>
    <w:rsid w:val="003D2FEA"/>
    <w:rsid w:val="003D4ECF"/>
    <w:rsid w:val="003F0B7C"/>
    <w:rsid w:val="004374B6"/>
    <w:rsid w:val="004420D3"/>
    <w:rsid w:val="00464301"/>
    <w:rsid w:val="004A5198"/>
    <w:rsid w:val="004A57B5"/>
    <w:rsid w:val="004B79BF"/>
    <w:rsid w:val="004C3A1B"/>
    <w:rsid w:val="004D394A"/>
    <w:rsid w:val="004E15D3"/>
    <w:rsid w:val="004F2A39"/>
    <w:rsid w:val="005020C7"/>
    <w:rsid w:val="0051077D"/>
    <w:rsid w:val="0054387B"/>
    <w:rsid w:val="00554E61"/>
    <w:rsid w:val="005573E3"/>
    <w:rsid w:val="005B5B3B"/>
    <w:rsid w:val="005B7277"/>
    <w:rsid w:val="005B76F7"/>
    <w:rsid w:val="00643473"/>
    <w:rsid w:val="00682734"/>
    <w:rsid w:val="006B06A0"/>
    <w:rsid w:val="006B1C61"/>
    <w:rsid w:val="00764CB0"/>
    <w:rsid w:val="00775242"/>
    <w:rsid w:val="007C49EC"/>
    <w:rsid w:val="00806BFA"/>
    <w:rsid w:val="00836A71"/>
    <w:rsid w:val="00894D1E"/>
    <w:rsid w:val="008A6891"/>
    <w:rsid w:val="008D31F2"/>
    <w:rsid w:val="0090619F"/>
    <w:rsid w:val="00913CB3"/>
    <w:rsid w:val="00947D23"/>
    <w:rsid w:val="009947C7"/>
    <w:rsid w:val="009F79A0"/>
    <w:rsid w:val="00A0447E"/>
    <w:rsid w:val="00A1227C"/>
    <w:rsid w:val="00A6389F"/>
    <w:rsid w:val="00A75F57"/>
    <w:rsid w:val="00A7703D"/>
    <w:rsid w:val="00A775ED"/>
    <w:rsid w:val="00A91A4E"/>
    <w:rsid w:val="00AD1DB2"/>
    <w:rsid w:val="00AE6678"/>
    <w:rsid w:val="00AF588F"/>
    <w:rsid w:val="00AF6987"/>
    <w:rsid w:val="00B57C8F"/>
    <w:rsid w:val="00B67885"/>
    <w:rsid w:val="00B830BE"/>
    <w:rsid w:val="00B907B4"/>
    <w:rsid w:val="00B90DC5"/>
    <w:rsid w:val="00B97B27"/>
    <w:rsid w:val="00BA3E85"/>
    <w:rsid w:val="00BB17AC"/>
    <w:rsid w:val="00BD35B3"/>
    <w:rsid w:val="00C20A4C"/>
    <w:rsid w:val="00C2746A"/>
    <w:rsid w:val="00C6262A"/>
    <w:rsid w:val="00C6644A"/>
    <w:rsid w:val="00C964DD"/>
    <w:rsid w:val="00CA6E5B"/>
    <w:rsid w:val="00CC507D"/>
    <w:rsid w:val="00CC5FA2"/>
    <w:rsid w:val="00CD46AA"/>
    <w:rsid w:val="00CE74FF"/>
    <w:rsid w:val="00CF10E3"/>
    <w:rsid w:val="00D550EE"/>
    <w:rsid w:val="00D843C3"/>
    <w:rsid w:val="00DF7AE9"/>
    <w:rsid w:val="00E10DC1"/>
    <w:rsid w:val="00E20C16"/>
    <w:rsid w:val="00E25DBD"/>
    <w:rsid w:val="00E47529"/>
    <w:rsid w:val="00EA2361"/>
    <w:rsid w:val="00EA485A"/>
    <w:rsid w:val="00EE3CFE"/>
    <w:rsid w:val="00EF063B"/>
    <w:rsid w:val="00F26DD3"/>
    <w:rsid w:val="00F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60D6B"/>
    <w:pPr>
      <w:ind w:firstLine="708"/>
      <w:jc w:val="both"/>
    </w:pPr>
    <w:rPr>
      <w:rFonts w:ascii="Calibri" w:hAnsi="Calibri" w:cs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0D6B"/>
    <w:rPr>
      <w:rFonts w:ascii="Calibri" w:hAnsi="Calibri" w:cs="Calibri"/>
      <w:sz w:val="26"/>
      <w:szCs w:val="26"/>
      <w:lang w:eastAsia="ru-RU"/>
    </w:rPr>
  </w:style>
  <w:style w:type="paragraph" w:customStyle="1" w:styleId="1">
    <w:name w:val="Абзац списка1"/>
    <w:basedOn w:val="Normal"/>
    <w:uiPriority w:val="99"/>
    <w:rsid w:val="00260D6B"/>
    <w:pPr>
      <w:ind w:left="720"/>
    </w:pPr>
  </w:style>
  <w:style w:type="paragraph" w:customStyle="1" w:styleId="10">
    <w:name w:val="1"/>
    <w:basedOn w:val="Normal"/>
    <w:uiPriority w:val="99"/>
    <w:rsid w:val="00A1227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14</Pages>
  <Words>4843</Words>
  <Characters>27606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18</cp:revision>
  <cp:lastPrinted>2016-10-27T09:34:00Z</cp:lastPrinted>
  <dcterms:created xsi:type="dcterms:W3CDTF">2016-10-22T12:58:00Z</dcterms:created>
  <dcterms:modified xsi:type="dcterms:W3CDTF">2016-10-27T09:57:00Z</dcterms:modified>
</cp:coreProperties>
</file>